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16D1A" w14:textId="52A77916" w:rsidR="008D6634" w:rsidRPr="008D6634" w:rsidRDefault="008D6634" w:rsidP="008D6634">
      <w:pPr>
        <w:tabs>
          <w:tab w:val="left" w:pos="4260"/>
        </w:tabs>
        <w:jc w:val="center"/>
        <w:rPr>
          <w:rFonts w:ascii="Times New Roman" w:hAnsi="Times New Roman" w:cs="Times New Roman"/>
          <w:sz w:val="52"/>
          <w:szCs w:val="44"/>
        </w:rPr>
      </w:pPr>
      <w:r w:rsidRPr="008D6634">
        <w:rPr>
          <w:rFonts w:ascii="Times New Roman" w:hAnsi="Times New Roman" w:cs="Times New Roman"/>
          <w:sz w:val="52"/>
          <w:szCs w:val="44"/>
        </w:rPr>
        <w:t>How Tabletop Games Communicate History</w:t>
      </w:r>
    </w:p>
    <w:p w14:paraId="460F9AFB" w14:textId="77777777" w:rsidR="008D6634" w:rsidRDefault="008D6634" w:rsidP="008D6634">
      <w:pPr>
        <w:tabs>
          <w:tab w:val="left" w:pos="4260"/>
        </w:tabs>
        <w:jc w:val="center"/>
        <w:rPr>
          <w:rFonts w:ascii="Times New Roman" w:hAnsi="Times New Roman" w:cs="Times New Roman"/>
          <w:sz w:val="36"/>
          <w:szCs w:val="28"/>
        </w:rPr>
      </w:pPr>
      <w:r w:rsidRPr="008D6634">
        <w:rPr>
          <w:rFonts w:ascii="Times New Roman" w:hAnsi="Times New Roman" w:cs="Times New Roman"/>
          <w:sz w:val="36"/>
          <w:szCs w:val="28"/>
        </w:rPr>
        <w:t>Case Studies in 20th Century Warfare</w:t>
      </w:r>
    </w:p>
    <w:p w14:paraId="13B3BE6C" w14:textId="7E0FFAA6" w:rsidR="008D6634" w:rsidRPr="008D6634" w:rsidRDefault="008D6634" w:rsidP="008D6634">
      <w:pPr>
        <w:tabs>
          <w:tab w:val="left" w:pos="4260"/>
        </w:tabs>
        <w:jc w:val="center"/>
        <w:rPr>
          <w:rFonts w:ascii="Times New Roman" w:hAnsi="Times New Roman" w:cs="Times New Roman"/>
          <w:i/>
          <w:iCs/>
          <w:sz w:val="28"/>
          <w:szCs w:val="22"/>
        </w:rPr>
        <w:sectPr w:rsidR="008D6634" w:rsidRPr="008D6634" w:rsidSect="00A579D5">
          <w:pgSz w:w="11906" w:h="16838"/>
          <w:pgMar w:top="1440" w:right="1080" w:bottom="1440" w:left="1080" w:header="708" w:footer="708" w:gutter="0"/>
          <w:pgNumType w:start="1"/>
          <w:cols w:space="708"/>
          <w:titlePg/>
          <w:docGrid w:linePitch="360"/>
        </w:sectPr>
      </w:pPr>
      <w:r w:rsidRPr="008D6634">
        <w:rPr>
          <w:rFonts w:ascii="Times New Roman" w:hAnsi="Times New Roman" w:cs="Times New Roman"/>
          <w:i/>
          <w:iCs/>
          <w:sz w:val="28"/>
          <w:szCs w:val="22"/>
        </w:rPr>
        <w:t>Louis Lorenzo</w:t>
      </w:r>
    </w:p>
    <w:p w14:paraId="6DF148A5" w14:textId="202A210D" w:rsidR="00383876" w:rsidRDefault="0087309D" w:rsidP="0039177E">
      <w:pPr>
        <w:spacing w:after="160" w:line="480" w:lineRule="auto"/>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lastRenderedPageBreak/>
        <w:t xml:space="preserve">Beyond the </w:t>
      </w:r>
      <w:r w:rsidR="00795C2B">
        <w:rPr>
          <w:rFonts w:ascii="Times New Roman" w:eastAsiaTheme="minorHAnsi" w:hAnsi="Times New Roman" w:cs="Times New Roman"/>
          <w:szCs w:val="22"/>
          <w:lang w:eastAsia="en-US"/>
        </w:rPr>
        <w:t>environment</w:t>
      </w:r>
      <w:r w:rsidR="007204CE">
        <w:rPr>
          <w:rFonts w:ascii="Times New Roman" w:eastAsiaTheme="minorHAnsi" w:hAnsi="Times New Roman" w:cs="Times New Roman"/>
          <w:szCs w:val="22"/>
          <w:lang w:eastAsia="en-US"/>
        </w:rPr>
        <w:t xml:space="preserve"> of </w:t>
      </w:r>
      <w:r w:rsidR="00457600">
        <w:rPr>
          <w:rFonts w:ascii="Times New Roman" w:eastAsiaTheme="minorHAnsi" w:hAnsi="Times New Roman" w:cs="Times New Roman"/>
          <w:szCs w:val="22"/>
          <w:lang w:eastAsia="en-US"/>
        </w:rPr>
        <w:t xml:space="preserve">the </w:t>
      </w:r>
      <w:r w:rsidR="00AD1BFF">
        <w:rPr>
          <w:rFonts w:ascii="Times New Roman" w:eastAsiaTheme="minorHAnsi" w:hAnsi="Times New Roman" w:cs="Times New Roman"/>
          <w:szCs w:val="22"/>
          <w:lang w:eastAsia="en-US"/>
        </w:rPr>
        <w:t>school</w:t>
      </w:r>
      <w:r w:rsidR="00457600">
        <w:rPr>
          <w:rFonts w:ascii="Times New Roman" w:eastAsiaTheme="minorHAnsi" w:hAnsi="Times New Roman" w:cs="Times New Roman"/>
          <w:szCs w:val="22"/>
          <w:lang w:eastAsia="en-US"/>
        </w:rPr>
        <w:t>house</w:t>
      </w:r>
      <w:r w:rsidR="00AD1BFF">
        <w:rPr>
          <w:rFonts w:ascii="Times New Roman" w:eastAsiaTheme="minorHAnsi" w:hAnsi="Times New Roman" w:cs="Times New Roman"/>
          <w:szCs w:val="22"/>
          <w:lang w:eastAsia="en-US"/>
        </w:rPr>
        <w:t>,</w:t>
      </w:r>
      <w:r w:rsidR="007204CE">
        <w:rPr>
          <w:rFonts w:ascii="Times New Roman" w:eastAsiaTheme="minorHAnsi" w:hAnsi="Times New Roman" w:cs="Times New Roman"/>
          <w:szCs w:val="22"/>
          <w:lang w:eastAsia="en-US"/>
        </w:rPr>
        <w:t xml:space="preserve"> </w:t>
      </w:r>
      <w:r w:rsidR="005D7021">
        <w:rPr>
          <w:rFonts w:ascii="Times New Roman" w:eastAsiaTheme="minorHAnsi" w:hAnsi="Times New Roman" w:cs="Times New Roman"/>
          <w:szCs w:val="22"/>
          <w:lang w:eastAsia="en-US"/>
        </w:rPr>
        <w:t xml:space="preserve">the majority of the population </w:t>
      </w:r>
      <w:r w:rsidR="00E76FBF">
        <w:rPr>
          <w:rFonts w:ascii="Times New Roman" w:eastAsiaTheme="minorHAnsi" w:hAnsi="Times New Roman" w:cs="Times New Roman"/>
          <w:szCs w:val="22"/>
          <w:lang w:eastAsia="en-US"/>
        </w:rPr>
        <w:t xml:space="preserve">encounter history through commercial products to a far greater extent than academic </w:t>
      </w:r>
      <w:r w:rsidR="00733C46">
        <w:rPr>
          <w:rFonts w:ascii="Times New Roman" w:eastAsiaTheme="minorHAnsi" w:hAnsi="Times New Roman" w:cs="Times New Roman"/>
          <w:szCs w:val="22"/>
          <w:lang w:eastAsia="en-US"/>
        </w:rPr>
        <w:t xml:space="preserve">sources. </w:t>
      </w:r>
      <w:r w:rsidR="00D53088" w:rsidRPr="00D53088">
        <w:rPr>
          <w:rFonts w:ascii="Times New Roman" w:eastAsiaTheme="minorHAnsi" w:hAnsi="Times New Roman" w:cs="Times New Roman"/>
          <w:szCs w:val="22"/>
          <w:lang w:eastAsia="en-US"/>
        </w:rPr>
        <w:t xml:space="preserve">Whether through theatre, film, television, toys, games, advertisements, or other means, history competes in a marketplace </w:t>
      </w:r>
      <w:r w:rsidR="00AD1BFF">
        <w:rPr>
          <w:rFonts w:ascii="Times New Roman" w:eastAsiaTheme="minorHAnsi" w:hAnsi="Times New Roman" w:cs="Times New Roman"/>
          <w:szCs w:val="22"/>
          <w:lang w:eastAsia="en-US"/>
        </w:rPr>
        <w:t xml:space="preserve">of ideas </w:t>
      </w:r>
      <w:r w:rsidR="00D53088" w:rsidRPr="00D53088">
        <w:rPr>
          <w:rFonts w:ascii="Times New Roman" w:eastAsiaTheme="minorHAnsi" w:hAnsi="Times New Roman" w:cs="Times New Roman"/>
          <w:szCs w:val="22"/>
          <w:lang w:eastAsia="en-US"/>
        </w:rPr>
        <w:t xml:space="preserve">for people’s money and, perhaps more importantly, their attention. </w:t>
      </w:r>
      <w:r w:rsidR="00387CDF">
        <w:rPr>
          <w:rFonts w:ascii="Times New Roman" w:eastAsiaTheme="minorHAnsi" w:hAnsi="Times New Roman" w:cs="Times New Roman"/>
          <w:szCs w:val="22"/>
          <w:lang w:eastAsia="en-US"/>
        </w:rPr>
        <w:t>Whilst</w:t>
      </w:r>
      <w:r w:rsidR="00D4231B">
        <w:rPr>
          <w:rFonts w:ascii="Times New Roman" w:eastAsiaTheme="minorHAnsi" w:hAnsi="Times New Roman" w:cs="Times New Roman"/>
          <w:szCs w:val="22"/>
          <w:lang w:eastAsia="en-US"/>
        </w:rPr>
        <w:t xml:space="preserve"> historians </w:t>
      </w:r>
      <w:r w:rsidR="00A772D0">
        <w:rPr>
          <w:rFonts w:ascii="Times New Roman" w:eastAsiaTheme="minorHAnsi" w:hAnsi="Times New Roman" w:cs="Times New Roman"/>
          <w:szCs w:val="22"/>
          <w:lang w:eastAsia="en-US"/>
        </w:rPr>
        <w:t>would likely prefer greater public engagement with their academic work</w:t>
      </w:r>
      <w:r w:rsidR="00073511">
        <w:rPr>
          <w:rFonts w:ascii="Times New Roman" w:eastAsiaTheme="minorHAnsi" w:hAnsi="Times New Roman" w:cs="Times New Roman"/>
          <w:szCs w:val="22"/>
          <w:lang w:eastAsia="en-US"/>
        </w:rPr>
        <w:t xml:space="preserve">, </w:t>
      </w:r>
      <w:r w:rsidR="00AA39A6">
        <w:rPr>
          <w:rFonts w:ascii="Times New Roman" w:eastAsiaTheme="minorHAnsi" w:hAnsi="Times New Roman" w:cs="Times New Roman"/>
          <w:szCs w:val="22"/>
          <w:lang w:eastAsia="en-US"/>
        </w:rPr>
        <w:t xml:space="preserve">they </w:t>
      </w:r>
      <w:r w:rsidR="00D53088" w:rsidRPr="00D53088">
        <w:rPr>
          <w:rFonts w:ascii="Times New Roman" w:eastAsiaTheme="minorHAnsi" w:hAnsi="Times New Roman" w:cs="Times New Roman"/>
          <w:szCs w:val="22"/>
          <w:lang w:eastAsia="en-US"/>
        </w:rPr>
        <w:t xml:space="preserve">have </w:t>
      </w:r>
      <w:r w:rsidR="00B7306E">
        <w:rPr>
          <w:rFonts w:ascii="Times New Roman" w:eastAsiaTheme="minorHAnsi" w:hAnsi="Times New Roman" w:cs="Times New Roman"/>
          <w:szCs w:val="22"/>
          <w:lang w:eastAsia="en-US"/>
        </w:rPr>
        <w:t xml:space="preserve">not recoiled from this </w:t>
      </w:r>
      <w:r w:rsidR="002B5E9B">
        <w:rPr>
          <w:rFonts w:ascii="Times New Roman" w:eastAsiaTheme="minorHAnsi" w:hAnsi="Times New Roman" w:cs="Times New Roman"/>
          <w:szCs w:val="22"/>
          <w:lang w:eastAsia="en-US"/>
        </w:rPr>
        <w:t xml:space="preserve">state of affairs and have </w:t>
      </w:r>
      <w:r w:rsidR="00D53088" w:rsidRPr="00D53088">
        <w:rPr>
          <w:rFonts w:ascii="Times New Roman" w:eastAsiaTheme="minorHAnsi" w:hAnsi="Times New Roman" w:cs="Times New Roman"/>
          <w:szCs w:val="22"/>
          <w:lang w:eastAsia="en-US"/>
        </w:rPr>
        <w:t>instead sought to</w:t>
      </w:r>
      <w:r w:rsidR="004221A6">
        <w:rPr>
          <w:rFonts w:ascii="Times New Roman" w:eastAsiaTheme="minorHAnsi" w:hAnsi="Times New Roman" w:cs="Times New Roman"/>
          <w:szCs w:val="22"/>
          <w:lang w:eastAsia="en-US"/>
        </w:rPr>
        <w:t xml:space="preserve"> engage with the public field in order to</w:t>
      </w:r>
      <w:r w:rsidR="00D53088" w:rsidRPr="00D53088">
        <w:rPr>
          <w:rFonts w:ascii="Times New Roman" w:eastAsiaTheme="minorHAnsi" w:hAnsi="Times New Roman" w:cs="Times New Roman"/>
          <w:szCs w:val="22"/>
          <w:lang w:eastAsia="en-US"/>
        </w:rPr>
        <w:t xml:space="preserve"> understand and influence the teaching of history outside of controlled environments such as classroom</w:t>
      </w:r>
      <w:r w:rsidR="005C0936">
        <w:rPr>
          <w:rFonts w:ascii="Times New Roman" w:eastAsiaTheme="minorHAnsi" w:hAnsi="Times New Roman" w:cs="Times New Roman"/>
          <w:szCs w:val="22"/>
          <w:lang w:eastAsia="en-US"/>
        </w:rPr>
        <w:t>s and</w:t>
      </w:r>
      <w:r w:rsidR="00D53088" w:rsidRPr="00D53088">
        <w:rPr>
          <w:rFonts w:ascii="Times New Roman" w:eastAsiaTheme="minorHAnsi" w:hAnsi="Times New Roman" w:cs="Times New Roman"/>
          <w:szCs w:val="22"/>
          <w:lang w:eastAsia="en-US"/>
        </w:rPr>
        <w:t xml:space="preserve"> museum</w:t>
      </w:r>
      <w:r w:rsidR="005C0936">
        <w:rPr>
          <w:rFonts w:ascii="Times New Roman" w:eastAsiaTheme="minorHAnsi" w:hAnsi="Times New Roman" w:cs="Times New Roman"/>
          <w:szCs w:val="22"/>
          <w:lang w:eastAsia="en-US"/>
        </w:rPr>
        <w:t>s</w:t>
      </w:r>
      <w:r w:rsidR="00D53088" w:rsidRPr="00D53088">
        <w:rPr>
          <w:rFonts w:ascii="Times New Roman" w:eastAsiaTheme="minorHAnsi" w:hAnsi="Times New Roman" w:cs="Times New Roman"/>
          <w:szCs w:val="22"/>
          <w:lang w:eastAsia="en-US"/>
        </w:rPr>
        <w:t>.</w:t>
      </w:r>
      <w:r w:rsidR="004221A6">
        <w:rPr>
          <w:rFonts w:ascii="Times New Roman" w:eastAsiaTheme="minorHAnsi" w:hAnsi="Times New Roman" w:cs="Times New Roman"/>
          <w:szCs w:val="22"/>
          <w:lang w:eastAsia="en-US"/>
        </w:rPr>
        <w:t xml:space="preserve"> Indeed</w:t>
      </w:r>
      <w:r w:rsidR="0023547E">
        <w:rPr>
          <w:rFonts w:ascii="Times New Roman" w:eastAsiaTheme="minorHAnsi" w:hAnsi="Times New Roman" w:cs="Times New Roman"/>
          <w:szCs w:val="22"/>
          <w:lang w:eastAsia="en-US"/>
        </w:rPr>
        <w:t xml:space="preserve">, </w:t>
      </w:r>
      <w:r w:rsidR="00EF68FB">
        <w:rPr>
          <w:rFonts w:ascii="Times New Roman" w:eastAsiaTheme="minorHAnsi" w:hAnsi="Times New Roman" w:cs="Times New Roman"/>
          <w:szCs w:val="22"/>
          <w:lang w:eastAsia="en-US"/>
        </w:rPr>
        <w:t>public history and public historians are often at</w:t>
      </w:r>
      <w:r w:rsidR="00BC4505">
        <w:rPr>
          <w:rFonts w:ascii="Times New Roman" w:eastAsiaTheme="minorHAnsi" w:hAnsi="Times New Roman" w:cs="Times New Roman"/>
          <w:szCs w:val="22"/>
          <w:lang w:eastAsia="en-US"/>
        </w:rPr>
        <w:t xml:space="preserve"> the centre of </w:t>
      </w:r>
      <w:r w:rsidR="00FC65C0">
        <w:rPr>
          <w:rFonts w:ascii="Times New Roman" w:eastAsiaTheme="minorHAnsi" w:hAnsi="Times New Roman" w:cs="Times New Roman"/>
          <w:szCs w:val="22"/>
          <w:lang w:eastAsia="en-US"/>
        </w:rPr>
        <w:t>projects seeking to enhance and rejuvenate public environments.</w:t>
      </w:r>
      <w:r w:rsidR="00FC65C0">
        <w:rPr>
          <w:rStyle w:val="FootnoteReference"/>
          <w:rFonts w:ascii="Times New Roman" w:eastAsiaTheme="minorHAnsi" w:hAnsi="Times New Roman" w:cs="Times New Roman"/>
          <w:szCs w:val="22"/>
          <w:lang w:eastAsia="en-US"/>
        </w:rPr>
        <w:footnoteReference w:id="2"/>
      </w:r>
      <w:r w:rsidR="00D53088" w:rsidRPr="00D53088">
        <w:rPr>
          <w:rFonts w:ascii="Times New Roman" w:eastAsiaTheme="minorHAnsi" w:hAnsi="Times New Roman" w:cs="Times New Roman"/>
          <w:szCs w:val="22"/>
          <w:lang w:eastAsia="en-US"/>
        </w:rPr>
        <w:t xml:space="preserve"> </w:t>
      </w:r>
      <w:r w:rsidR="002612F1">
        <w:rPr>
          <w:rFonts w:ascii="Times New Roman" w:eastAsiaTheme="minorHAnsi" w:hAnsi="Times New Roman" w:cs="Times New Roman"/>
          <w:szCs w:val="22"/>
          <w:lang w:eastAsia="en-US"/>
        </w:rPr>
        <w:t>With the rise of public history</w:t>
      </w:r>
      <w:r w:rsidR="004472B1">
        <w:rPr>
          <w:rFonts w:ascii="Times New Roman" w:eastAsiaTheme="minorHAnsi" w:hAnsi="Times New Roman" w:cs="Times New Roman"/>
          <w:szCs w:val="22"/>
          <w:lang w:eastAsia="en-US"/>
        </w:rPr>
        <w:t>, academic interest has increasingly turned its attention on the multitude of mediums through which history is communicated</w:t>
      </w:r>
      <w:r w:rsidR="000E606A">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Literature on </w:t>
      </w:r>
      <w:r w:rsidR="000E606A">
        <w:rPr>
          <w:rFonts w:ascii="Times New Roman" w:eastAsiaTheme="minorHAnsi" w:hAnsi="Times New Roman" w:cs="Times New Roman"/>
          <w:szCs w:val="22"/>
          <w:lang w:eastAsia="en-US"/>
        </w:rPr>
        <w:t>film</w:t>
      </w:r>
      <w:r w:rsidR="00BA65DD">
        <w:rPr>
          <w:rFonts w:ascii="Times New Roman" w:eastAsiaTheme="minorHAnsi" w:hAnsi="Times New Roman" w:cs="Times New Roman"/>
          <w:szCs w:val="22"/>
          <w:lang w:eastAsia="en-US"/>
        </w:rPr>
        <w:t xml:space="preserve"> is prevalent and the study</w:t>
      </w:r>
      <w:r w:rsidR="000E606A">
        <w:rPr>
          <w:rFonts w:ascii="Times New Roman" w:eastAsiaTheme="minorHAnsi" w:hAnsi="Times New Roman" w:cs="Times New Roman"/>
          <w:szCs w:val="22"/>
          <w:lang w:eastAsia="en-US"/>
        </w:rPr>
        <w:t xml:space="preserve"> </w:t>
      </w:r>
      <w:r w:rsidR="00BA65DD">
        <w:rPr>
          <w:rFonts w:ascii="Times New Roman" w:eastAsiaTheme="minorHAnsi" w:hAnsi="Times New Roman" w:cs="Times New Roman"/>
          <w:szCs w:val="22"/>
          <w:lang w:eastAsia="en-US"/>
        </w:rPr>
        <w:t>of digital games</w:t>
      </w:r>
      <w:r w:rsidR="00D53088" w:rsidRPr="00D53088">
        <w:rPr>
          <w:rFonts w:ascii="Times New Roman" w:eastAsiaTheme="minorHAnsi" w:hAnsi="Times New Roman" w:cs="Times New Roman"/>
          <w:szCs w:val="22"/>
          <w:lang w:eastAsia="en-US"/>
        </w:rPr>
        <w:t xml:space="preserve"> in particular has been expanding rapidly as the form has been paid increasing attention by academics</w:t>
      </w:r>
      <w:r w:rsidR="0022773D">
        <w:rPr>
          <w:rFonts w:ascii="Times New Roman" w:eastAsiaTheme="minorHAnsi" w:hAnsi="Times New Roman" w:cs="Times New Roman"/>
          <w:szCs w:val="22"/>
          <w:lang w:eastAsia="en-US"/>
        </w:rPr>
        <w:t>.</w:t>
      </w:r>
      <w:r w:rsidR="0022773D" w:rsidRPr="00D53088">
        <w:rPr>
          <w:rFonts w:ascii="Times New Roman" w:eastAsiaTheme="minorHAnsi" w:hAnsi="Times New Roman" w:cs="Times New Roman"/>
          <w:szCs w:val="22"/>
          <w:vertAlign w:val="superscript"/>
          <w:lang w:eastAsia="en-US"/>
        </w:rPr>
        <w:footnoteReference w:id="3"/>
      </w:r>
      <w:r w:rsidR="00D76024">
        <w:rPr>
          <w:rFonts w:ascii="Times New Roman" w:eastAsiaTheme="minorHAnsi" w:hAnsi="Times New Roman" w:cs="Times New Roman"/>
          <w:szCs w:val="22"/>
          <w:lang w:eastAsia="en-US"/>
        </w:rPr>
        <w:t xml:space="preserve"> With </w:t>
      </w:r>
      <w:r w:rsidR="006F7D08">
        <w:rPr>
          <w:rFonts w:ascii="Times New Roman" w:eastAsiaTheme="minorHAnsi" w:hAnsi="Times New Roman" w:cs="Times New Roman"/>
          <w:szCs w:val="22"/>
          <w:lang w:eastAsia="en-US"/>
        </w:rPr>
        <w:t xml:space="preserve">computer games, </w:t>
      </w:r>
      <w:r w:rsidR="0037647A">
        <w:rPr>
          <w:rFonts w:ascii="Times New Roman" w:eastAsiaTheme="minorHAnsi" w:hAnsi="Times New Roman" w:cs="Times New Roman"/>
          <w:szCs w:val="22"/>
          <w:lang w:eastAsia="en-US"/>
        </w:rPr>
        <w:t xml:space="preserve">particular interest has been taken in what it means for </w:t>
      </w:r>
      <w:r w:rsidR="00A25B2E">
        <w:rPr>
          <w:rFonts w:ascii="Times New Roman" w:eastAsiaTheme="minorHAnsi" w:hAnsi="Times New Roman" w:cs="Times New Roman"/>
          <w:szCs w:val="22"/>
          <w:lang w:eastAsia="en-US"/>
        </w:rPr>
        <w:t>a person to</w:t>
      </w:r>
      <w:r w:rsidR="00D53088" w:rsidRPr="00D53088">
        <w:rPr>
          <w:rFonts w:ascii="Times New Roman" w:eastAsiaTheme="minorHAnsi" w:hAnsi="Times New Roman" w:cs="Times New Roman"/>
          <w:szCs w:val="22"/>
          <w:lang w:eastAsia="en-US"/>
        </w:rPr>
        <w:t xml:space="preserve"> actively participate in</w:t>
      </w:r>
      <w:r w:rsidR="003C2C39">
        <w:rPr>
          <w:rFonts w:ascii="Times New Roman" w:eastAsiaTheme="minorHAnsi" w:hAnsi="Times New Roman" w:cs="Times New Roman"/>
          <w:szCs w:val="22"/>
          <w:lang w:eastAsia="en-US"/>
        </w:rPr>
        <w:t xml:space="preserve"> personal</w:t>
      </w:r>
      <w:r w:rsidR="00D53088" w:rsidRPr="00D53088">
        <w:rPr>
          <w:rFonts w:ascii="Times New Roman" w:eastAsiaTheme="minorHAnsi" w:hAnsi="Times New Roman" w:cs="Times New Roman"/>
          <w:szCs w:val="22"/>
          <w:lang w:eastAsia="en-US"/>
        </w:rPr>
        <w:t xml:space="preserve"> historical simulations</w:t>
      </w:r>
      <w:r w:rsidR="00432DC0">
        <w:rPr>
          <w:rFonts w:ascii="Times New Roman" w:eastAsiaTheme="minorHAnsi" w:hAnsi="Times New Roman" w:cs="Times New Roman"/>
          <w:szCs w:val="22"/>
          <w:lang w:eastAsia="en-US"/>
        </w:rPr>
        <w:t xml:space="preserve"> and embody a person or </w:t>
      </w:r>
      <w:r w:rsidR="008D6760">
        <w:rPr>
          <w:rFonts w:ascii="Times New Roman" w:eastAsiaTheme="minorHAnsi" w:hAnsi="Times New Roman" w:cs="Times New Roman"/>
          <w:szCs w:val="22"/>
          <w:lang w:eastAsia="en-US"/>
        </w:rPr>
        <w:t xml:space="preserve">idea of </w:t>
      </w:r>
      <w:r w:rsidR="00CF0D49">
        <w:rPr>
          <w:rFonts w:ascii="Times New Roman" w:eastAsiaTheme="minorHAnsi" w:hAnsi="Times New Roman" w:cs="Times New Roman"/>
          <w:szCs w:val="22"/>
          <w:lang w:eastAsia="en-US"/>
        </w:rPr>
        <w:t>a</w:t>
      </w:r>
      <w:r w:rsidR="008D6760">
        <w:rPr>
          <w:rFonts w:ascii="Times New Roman" w:eastAsiaTheme="minorHAnsi" w:hAnsi="Times New Roman" w:cs="Times New Roman"/>
          <w:szCs w:val="22"/>
          <w:lang w:eastAsia="en-US"/>
        </w:rPr>
        <w:t xml:space="preserve"> period</w:t>
      </w:r>
      <w:r w:rsidR="00A25B2E">
        <w:rPr>
          <w:rFonts w:ascii="Times New Roman" w:eastAsiaTheme="minorHAnsi" w:hAnsi="Times New Roman" w:cs="Times New Roman"/>
          <w:szCs w:val="22"/>
          <w:lang w:eastAsia="en-US"/>
        </w:rPr>
        <w:t>,</w:t>
      </w:r>
      <w:r w:rsidR="003D5670">
        <w:rPr>
          <w:rFonts w:ascii="Times New Roman" w:eastAsiaTheme="minorHAnsi" w:hAnsi="Times New Roman" w:cs="Times New Roman"/>
          <w:szCs w:val="22"/>
          <w:lang w:eastAsia="en-US"/>
        </w:rPr>
        <w:t xml:space="preserve"> and how this intersects with ‘</w:t>
      </w:r>
      <w:r w:rsidR="00A5170D" w:rsidRPr="00A5170D">
        <w:rPr>
          <w:rFonts w:ascii="Times New Roman" w:eastAsiaTheme="minorHAnsi" w:hAnsi="Times New Roman" w:cs="Times New Roman"/>
          <w:szCs w:val="22"/>
          <w:lang w:eastAsia="en-US"/>
        </w:rPr>
        <w:t>particular representations, generalizations, or interpretations</w:t>
      </w:r>
      <w:r w:rsidR="003D5670">
        <w:rPr>
          <w:rFonts w:ascii="Times New Roman" w:eastAsiaTheme="minorHAnsi" w:hAnsi="Times New Roman" w:cs="Times New Roman"/>
          <w:szCs w:val="22"/>
          <w:lang w:eastAsia="en-US"/>
        </w:rPr>
        <w:t xml:space="preserve">’ a game </w:t>
      </w:r>
      <w:r w:rsidR="00EA21A9">
        <w:rPr>
          <w:rFonts w:ascii="Times New Roman" w:eastAsiaTheme="minorHAnsi" w:hAnsi="Times New Roman" w:cs="Times New Roman"/>
          <w:szCs w:val="22"/>
          <w:lang w:eastAsia="en-US"/>
        </w:rPr>
        <w:t>forwards</w:t>
      </w:r>
      <w:r w:rsidR="003D5670">
        <w:rPr>
          <w:rFonts w:ascii="Times New Roman" w:eastAsiaTheme="minorHAnsi" w:hAnsi="Times New Roman" w:cs="Times New Roman"/>
          <w:szCs w:val="22"/>
          <w:lang w:eastAsia="en-US"/>
        </w:rPr>
        <w:t>.</w:t>
      </w:r>
      <w:r w:rsidR="00EA21A9">
        <w:rPr>
          <w:rStyle w:val="FootnoteReference"/>
          <w:rFonts w:ascii="Times New Roman" w:eastAsiaTheme="minorHAnsi" w:hAnsi="Times New Roman" w:cs="Times New Roman"/>
          <w:szCs w:val="22"/>
          <w:lang w:eastAsia="en-US"/>
        </w:rPr>
        <w:footnoteReference w:id="4"/>
      </w:r>
      <w:r w:rsidR="00EA21A9">
        <w:rPr>
          <w:rFonts w:ascii="Times New Roman" w:eastAsiaTheme="minorHAnsi" w:hAnsi="Times New Roman" w:cs="Times New Roman"/>
          <w:szCs w:val="22"/>
          <w:lang w:eastAsia="en-US"/>
        </w:rPr>
        <w:t xml:space="preserve"> </w:t>
      </w:r>
      <w:r w:rsidR="0037476D">
        <w:rPr>
          <w:rFonts w:ascii="Times New Roman" w:eastAsiaTheme="minorHAnsi" w:hAnsi="Times New Roman" w:cs="Times New Roman"/>
          <w:szCs w:val="22"/>
          <w:lang w:eastAsia="en-US"/>
        </w:rPr>
        <w:t xml:space="preserve">It has been noted that </w:t>
      </w:r>
      <w:r w:rsidR="00D87D01">
        <w:rPr>
          <w:rFonts w:ascii="Times New Roman" w:eastAsiaTheme="minorHAnsi" w:hAnsi="Times New Roman" w:cs="Times New Roman"/>
          <w:szCs w:val="22"/>
          <w:lang w:eastAsia="en-US"/>
        </w:rPr>
        <w:t>people</w:t>
      </w:r>
      <w:r w:rsidR="0037476D">
        <w:rPr>
          <w:rFonts w:ascii="Times New Roman" w:eastAsiaTheme="minorHAnsi" w:hAnsi="Times New Roman" w:cs="Times New Roman"/>
          <w:szCs w:val="22"/>
          <w:lang w:eastAsia="en-US"/>
        </w:rPr>
        <w:t xml:space="preserve"> having a</w:t>
      </w:r>
      <w:r w:rsidR="00CB74EB">
        <w:rPr>
          <w:rFonts w:ascii="Times New Roman" w:eastAsiaTheme="minorHAnsi" w:hAnsi="Times New Roman" w:cs="Times New Roman"/>
          <w:szCs w:val="22"/>
          <w:lang w:eastAsia="en-US"/>
        </w:rPr>
        <w:t xml:space="preserve"> “personal experience” </w:t>
      </w:r>
      <w:r w:rsidR="0037476D">
        <w:rPr>
          <w:rFonts w:ascii="Times New Roman" w:eastAsiaTheme="minorHAnsi" w:hAnsi="Times New Roman" w:cs="Times New Roman"/>
          <w:szCs w:val="22"/>
          <w:lang w:eastAsia="en-US"/>
        </w:rPr>
        <w:t xml:space="preserve">of history </w:t>
      </w:r>
      <w:r w:rsidR="00D87D01">
        <w:rPr>
          <w:rFonts w:ascii="Times New Roman" w:eastAsiaTheme="minorHAnsi" w:hAnsi="Times New Roman" w:cs="Times New Roman"/>
          <w:szCs w:val="22"/>
          <w:lang w:eastAsia="en-US"/>
        </w:rPr>
        <w:t xml:space="preserve">through the ‘projective stance’ of play </w:t>
      </w:r>
      <w:r w:rsidR="0037476D">
        <w:rPr>
          <w:rFonts w:ascii="Times New Roman" w:eastAsiaTheme="minorHAnsi" w:hAnsi="Times New Roman" w:cs="Times New Roman"/>
          <w:szCs w:val="22"/>
          <w:lang w:eastAsia="en-US"/>
        </w:rPr>
        <w:t xml:space="preserve">tends to </w:t>
      </w:r>
      <w:r w:rsidR="00EA21A9" w:rsidRPr="00D53088">
        <w:rPr>
          <w:rFonts w:ascii="Times New Roman" w:eastAsiaTheme="minorHAnsi" w:hAnsi="Times New Roman" w:cs="Times New Roman"/>
          <w:szCs w:val="22"/>
          <w:lang w:eastAsia="en-US"/>
        </w:rPr>
        <w:t xml:space="preserve">engender empathy and </w:t>
      </w:r>
      <w:r w:rsidR="00EA21A9">
        <w:rPr>
          <w:rFonts w:ascii="Times New Roman" w:eastAsiaTheme="minorHAnsi" w:hAnsi="Times New Roman" w:cs="Times New Roman"/>
          <w:szCs w:val="22"/>
          <w:lang w:eastAsia="en-US"/>
        </w:rPr>
        <w:t xml:space="preserve">a sense of </w:t>
      </w:r>
      <w:r w:rsidR="00EA21A9" w:rsidRPr="00D53088">
        <w:rPr>
          <w:rFonts w:ascii="Times New Roman" w:eastAsiaTheme="minorHAnsi" w:hAnsi="Times New Roman" w:cs="Times New Roman"/>
          <w:szCs w:val="22"/>
          <w:lang w:eastAsia="en-US"/>
        </w:rPr>
        <w:t>personal understanding of history</w:t>
      </w:r>
      <w:r w:rsidR="00EA21A9">
        <w:rPr>
          <w:rFonts w:ascii="Times New Roman" w:eastAsiaTheme="minorHAnsi" w:hAnsi="Times New Roman" w:cs="Times New Roman"/>
          <w:szCs w:val="22"/>
          <w:lang w:eastAsia="en-US"/>
        </w:rPr>
        <w:t xml:space="preserve"> </w:t>
      </w:r>
      <w:r w:rsidR="00CD19B2">
        <w:rPr>
          <w:rFonts w:ascii="Times New Roman" w:eastAsiaTheme="minorHAnsi" w:hAnsi="Times New Roman" w:cs="Times New Roman"/>
          <w:szCs w:val="22"/>
          <w:lang w:eastAsia="en-US"/>
        </w:rPr>
        <w:t xml:space="preserve">that </w:t>
      </w:r>
      <w:r w:rsidR="00EA21A9">
        <w:rPr>
          <w:rFonts w:ascii="Times New Roman" w:eastAsiaTheme="minorHAnsi" w:hAnsi="Times New Roman" w:cs="Times New Roman"/>
          <w:szCs w:val="22"/>
          <w:lang w:eastAsia="en-US"/>
        </w:rPr>
        <w:t xml:space="preserve">can </w:t>
      </w:r>
      <w:r w:rsidR="00D57F90">
        <w:rPr>
          <w:rFonts w:ascii="Times New Roman" w:eastAsiaTheme="minorHAnsi" w:hAnsi="Times New Roman" w:cs="Times New Roman"/>
          <w:szCs w:val="22"/>
          <w:lang w:eastAsia="en-US"/>
        </w:rPr>
        <w:t xml:space="preserve">keep </w:t>
      </w:r>
      <w:r w:rsidR="004731E2">
        <w:rPr>
          <w:rFonts w:ascii="Times New Roman" w:eastAsiaTheme="minorHAnsi" w:hAnsi="Times New Roman" w:cs="Times New Roman"/>
          <w:szCs w:val="22"/>
          <w:lang w:eastAsia="en-US"/>
        </w:rPr>
        <w:t xml:space="preserve">a person engaged in </w:t>
      </w:r>
      <w:r w:rsidR="001C0E45">
        <w:rPr>
          <w:rFonts w:ascii="Times New Roman" w:eastAsiaTheme="minorHAnsi" w:hAnsi="Times New Roman" w:cs="Times New Roman"/>
          <w:szCs w:val="22"/>
          <w:lang w:eastAsia="en-US"/>
        </w:rPr>
        <w:t xml:space="preserve">a </w:t>
      </w:r>
      <w:r w:rsidR="00640EB1">
        <w:rPr>
          <w:rFonts w:ascii="Times New Roman" w:eastAsiaTheme="minorHAnsi" w:hAnsi="Times New Roman" w:cs="Times New Roman"/>
          <w:szCs w:val="22"/>
          <w:lang w:eastAsia="en-US"/>
        </w:rPr>
        <w:t>topic</w:t>
      </w:r>
      <w:r w:rsidR="004731E2">
        <w:rPr>
          <w:rFonts w:ascii="Times New Roman" w:eastAsiaTheme="minorHAnsi" w:hAnsi="Times New Roman" w:cs="Times New Roman"/>
          <w:szCs w:val="22"/>
          <w:lang w:eastAsia="en-US"/>
        </w:rPr>
        <w:t xml:space="preserve"> they would otherwise overlook</w:t>
      </w:r>
      <w:r w:rsidR="0058188D">
        <w:rPr>
          <w:rFonts w:ascii="Times New Roman" w:eastAsiaTheme="minorHAnsi" w:hAnsi="Times New Roman" w:cs="Times New Roman"/>
          <w:szCs w:val="22"/>
          <w:lang w:eastAsia="en-US"/>
        </w:rPr>
        <w:t>, but can also</w:t>
      </w:r>
      <w:r w:rsidR="006E4139">
        <w:rPr>
          <w:rFonts w:ascii="Times New Roman" w:eastAsiaTheme="minorHAnsi" w:hAnsi="Times New Roman" w:cs="Times New Roman"/>
          <w:szCs w:val="22"/>
          <w:lang w:eastAsia="en-US"/>
        </w:rPr>
        <w:t xml:space="preserve"> </w:t>
      </w:r>
      <w:r w:rsidR="000F19A3">
        <w:rPr>
          <w:rFonts w:ascii="Times New Roman" w:eastAsiaTheme="minorHAnsi" w:hAnsi="Times New Roman" w:cs="Times New Roman"/>
          <w:szCs w:val="22"/>
          <w:lang w:eastAsia="en-US"/>
        </w:rPr>
        <w:t xml:space="preserve">mean misleading historical narratives </w:t>
      </w:r>
      <w:r w:rsidR="00483E05">
        <w:rPr>
          <w:rFonts w:ascii="Times New Roman" w:eastAsiaTheme="minorHAnsi" w:hAnsi="Times New Roman" w:cs="Times New Roman"/>
          <w:szCs w:val="22"/>
          <w:lang w:eastAsia="en-US"/>
        </w:rPr>
        <w:t>become</w:t>
      </w:r>
      <w:r w:rsidR="00A41DCA">
        <w:rPr>
          <w:rFonts w:ascii="Times New Roman" w:eastAsiaTheme="minorHAnsi" w:hAnsi="Times New Roman" w:cs="Times New Roman"/>
          <w:szCs w:val="22"/>
          <w:lang w:eastAsia="en-US"/>
        </w:rPr>
        <w:t xml:space="preserve"> more deeply engrained </w:t>
      </w:r>
      <w:r w:rsidR="006E4139">
        <w:rPr>
          <w:rFonts w:ascii="Times New Roman" w:eastAsiaTheme="minorHAnsi" w:hAnsi="Times New Roman" w:cs="Times New Roman"/>
          <w:szCs w:val="22"/>
          <w:lang w:eastAsia="en-US"/>
        </w:rPr>
        <w:t xml:space="preserve">in a person’s conceptualisations of a period </w:t>
      </w:r>
      <w:r w:rsidR="00D93B2A">
        <w:rPr>
          <w:rFonts w:ascii="Times New Roman" w:eastAsiaTheme="minorHAnsi" w:hAnsi="Times New Roman" w:cs="Times New Roman"/>
          <w:szCs w:val="22"/>
          <w:lang w:eastAsia="en-US"/>
        </w:rPr>
        <w:t>than with other media</w:t>
      </w:r>
      <w:r w:rsidR="00EA21A9" w:rsidRPr="00D53088">
        <w:rPr>
          <w:rFonts w:ascii="Times New Roman" w:eastAsiaTheme="minorHAnsi" w:hAnsi="Times New Roman" w:cs="Times New Roman"/>
          <w:szCs w:val="22"/>
          <w:lang w:eastAsia="en-US"/>
        </w:rPr>
        <w:t>.</w:t>
      </w:r>
      <w:r w:rsidR="00B536D9">
        <w:rPr>
          <w:rStyle w:val="FootnoteReference"/>
          <w:rFonts w:ascii="Times New Roman" w:eastAsiaTheme="minorHAnsi" w:hAnsi="Times New Roman" w:cs="Times New Roman"/>
          <w:szCs w:val="22"/>
          <w:lang w:eastAsia="en-US"/>
        </w:rPr>
        <w:footnoteReference w:id="5"/>
      </w:r>
    </w:p>
    <w:p w14:paraId="073414CC" w14:textId="77777777" w:rsidR="00B65793" w:rsidRDefault="00D53088" w:rsidP="0011673F">
      <w:pPr>
        <w:spacing w:after="160" w:line="480" w:lineRule="auto"/>
        <w:ind w:firstLine="720"/>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lastRenderedPageBreak/>
        <w:t xml:space="preserve">However, somewhat neglected in </w:t>
      </w:r>
      <w:r w:rsidR="008E34D8">
        <w:rPr>
          <w:rFonts w:ascii="Times New Roman" w:eastAsiaTheme="minorHAnsi" w:hAnsi="Times New Roman" w:cs="Times New Roman"/>
          <w:szCs w:val="22"/>
          <w:lang w:eastAsia="en-US"/>
        </w:rPr>
        <w:t xml:space="preserve">the study of play and </w:t>
      </w:r>
      <w:r w:rsidR="0029230A">
        <w:rPr>
          <w:rFonts w:ascii="Times New Roman" w:eastAsiaTheme="minorHAnsi" w:hAnsi="Times New Roman" w:cs="Times New Roman"/>
          <w:szCs w:val="22"/>
          <w:lang w:eastAsia="en-US"/>
        </w:rPr>
        <w:t>historical learning</w:t>
      </w:r>
      <w:r w:rsidRPr="00D53088">
        <w:rPr>
          <w:rFonts w:ascii="Times New Roman" w:eastAsiaTheme="minorHAnsi" w:hAnsi="Times New Roman" w:cs="Times New Roman"/>
          <w:szCs w:val="22"/>
          <w:lang w:eastAsia="en-US"/>
        </w:rPr>
        <w:t xml:space="preserve"> has been analysis of how games in a non-digital space can act as communicators of history</w:t>
      </w:r>
      <w:r w:rsidR="00673875">
        <w:rPr>
          <w:rFonts w:ascii="Times New Roman" w:eastAsiaTheme="minorHAnsi" w:hAnsi="Times New Roman" w:cs="Times New Roman"/>
          <w:szCs w:val="22"/>
          <w:lang w:eastAsia="en-US"/>
        </w:rPr>
        <w:t>.</w:t>
      </w:r>
      <w:r w:rsidR="00A262DD">
        <w:rPr>
          <w:rFonts w:ascii="Times New Roman" w:eastAsiaTheme="minorHAnsi" w:hAnsi="Times New Roman" w:cs="Times New Roman"/>
          <w:szCs w:val="22"/>
          <w:lang w:eastAsia="en-US"/>
        </w:rPr>
        <w:t xml:space="preserve"> This is </w:t>
      </w:r>
      <w:r w:rsidR="00A262DD" w:rsidRPr="00D53088">
        <w:rPr>
          <w:rFonts w:ascii="Times New Roman" w:eastAsiaTheme="minorHAnsi" w:hAnsi="Times New Roman" w:cs="Times New Roman"/>
          <w:szCs w:val="22"/>
          <w:lang w:eastAsia="en-US"/>
        </w:rPr>
        <w:t xml:space="preserve">despite the fact that </w:t>
      </w:r>
      <w:r w:rsidR="00DB057F">
        <w:rPr>
          <w:rFonts w:ascii="Times New Roman" w:eastAsiaTheme="minorHAnsi" w:hAnsi="Times New Roman" w:cs="Times New Roman"/>
          <w:szCs w:val="22"/>
          <w:lang w:eastAsia="en-US"/>
        </w:rPr>
        <w:t>tabletop</w:t>
      </w:r>
      <w:r w:rsidR="00A262DD" w:rsidRPr="00D53088">
        <w:rPr>
          <w:rFonts w:ascii="Times New Roman" w:eastAsiaTheme="minorHAnsi" w:hAnsi="Times New Roman" w:cs="Times New Roman"/>
          <w:szCs w:val="22"/>
          <w:lang w:eastAsia="en-US"/>
        </w:rPr>
        <w:t xml:space="preserve"> games have seen </w:t>
      </w:r>
      <w:r w:rsidR="00586733">
        <w:rPr>
          <w:rFonts w:ascii="Times New Roman" w:eastAsiaTheme="minorHAnsi" w:hAnsi="Times New Roman" w:cs="Times New Roman"/>
          <w:szCs w:val="22"/>
          <w:lang w:eastAsia="en-US"/>
        </w:rPr>
        <w:t xml:space="preserve">an </w:t>
      </w:r>
      <w:r w:rsidR="004769EC">
        <w:rPr>
          <w:rFonts w:ascii="Times New Roman" w:eastAsiaTheme="minorHAnsi" w:hAnsi="Times New Roman" w:cs="Times New Roman"/>
          <w:szCs w:val="22"/>
          <w:lang w:eastAsia="en-US"/>
        </w:rPr>
        <w:t>exponential</w:t>
      </w:r>
      <w:r w:rsidR="00A262DD" w:rsidRPr="00D53088">
        <w:rPr>
          <w:rFonts w:ascii="Times New Roman" w:eastAsiaTheme="minorHAnsi" w:hAnsi="Times New Roman" w:cs="Times New Roman"/>
          <w:szCs w:val="22"/>
          <w:lang w:eastAsia="en-US"/>
        </w:rPr>
        <w:t xml:space="preserve"> sales </w:t>
      </w:r>
      <w:r w:rsidR="004769EC">
        <w:rPr>
          <w:rFonts w:ascii="Times New Roman" w:eastAsiaTheme="minorHAnsi" w:hAnsi="Times New Roman" w:cs="Times New Roman"/>
          <w:szCs w:val="22"/>
          <w:lang w:eastAsia="en-US"/>
        </w:rPr>
        <w:t xml:space="preserve">growth </w:t>
      </w:r>
      <w:r w:rsidR="00A262DD" w:rsidRPr="00D53088">
        <w:rPr>
          <w:rFonts w:ascii="Times New Roman" w:eastAsiaTheme="minorHAnsi" w:hAnsi="Times New Roman" w:cs="Times New Roman"/>
          <w:szCs w:val="22"/>
          <w:lang w:eastAsia="en-US"/>
        </w:rPr>
        <w:t>of between 20% and 40% every year since 2000</w:t>
      </w:r>
      <w:r w:rsidR="00B6508A">
        <w:rPr>
          <w:rFonts w:ascii="Times New Roman" w:eastAsiaTheme="minorHAnsi" w:hAnsi="Times New Roman" w:cs="Times New Roman"/>
          <w:szCs w:val="22"/>
          <w:lang w:eastAsia="en-US"/>
        </w:rPr>
        <w:t xml:space="preserve"> worldwide</w:t>
      </w:r>
      <w:r w:rsidR="00A262DD" w:rsidRPr="00D53088">
        <w:rPr>
          <w:rFonts w:ascii="Times New Roman" w:eastAsiaTheme="minorHAnsi" w:hAnsi="Times New Roman" w:cs="Times New Roman"/>
          <w:szCs w:val="22"/>
          <w:lang w:eastAsia="en-US"/>
        </w:rPr>
        <w:t>.</w:t>
      </w:r>
      <w:r w:rsidR="00A262DD" w:rsidRPr="00D53088">
        <w:rPr>
          <w:rFonts w:ascii="Times New Roman" w:eastAsiaTheme="minorHAnsi" w:hAnsi="Times New Roman" w:cs="Times New Roman"/>
          <w:szCs w:val="22"/>
          <w:vertAlign w:val="superscript"/>
          <w:lang w:eastAsia="en-US"/>
        </w:rPr>
        <w:footnoteReference w:id="6"/>
      </w:r>
      <w:r w:rsidRPr="00D53088">
        <w:rPr>
          <w:rFonts w:ascii="Times New Roman" w:eastAsiaTheme="minorHAnsi" w:hAnsi="Times New Roman" w:cs="Times New Roman"/>
          <w:szCs w:val="22"/>
          <w:lang w:eastAsia="en-US"/>
        </w:rPr>
        <w:t xml:space="preserve"> </w:t>
      </w:r>
      <w:r w:rsidR="007D62D8">
        <w:rPr>
          <w:rFonts w:ascii="Times New Roman" w:eastAsiaTheme="minorHAnsi" w:hAnsi="Times New Roman" w:cs="Times New Roman"/>
          <w:szCs w:val="22"/>
          <w:lang w:eastAsia="en-US"/>
        </w:rPr>
        <w:t xml:space="preserve">As the </w:t>
      </w:r>
      <w:r w:rsidR="00EB004F">
        <w:rPr>
          <w:rFonts w:ascii="Times New Roman" w:eastAsiaTheme="minorHAnsi" w:hAnsi="Times New Roman" w:cs="Times New Roman"/>
          <w:szCs w:val="22"/>
          <w:lang w:eastAsia="en-US"/>
        </w:rPr>
        <w:t xml:space="preserve">medium </w:t>
      </w:r>
      <w:r w:rsidR="005053B9">
        <w:rPr>
          <w:rFonts w:ascii="Times New Roman" w:eastAsiaTheme="minorHAnsi" w:hAnsi="Times New Roman" w:cs="Times New Roman"/>
          <w:szCs w:val="22"/>
          <w:lang w:eastAsia="en-US"/>
        </w:rPr>
        <w:t>expands</w:t>
      </w:r>
      <w:r w:rsidR="00A65561">
        <w:rPr>
          <w:rFonts w:ascii="Times New Roman" w:eastAsiaTheme="minorHAnsi" w:hAnsi="Times New Roman" w:cs="Times New Roman"/>
          <w:szCs w:val="22"/>
          <w:lang w:eastAsia="en-US"/>
        </w:rPr>
        <w:t xml:space="preserve">, </w:t>
      </w:r>
      <w:r w:rsidR="000F5280">
        <w:rPr>
          <w:rFonts w:ascii="Times New Roman" w:eastAsiaTheme="minorHAnsi" w:hAnsi="Times New Roman" w:cs="Times New Roman"/>
          <w:szCs w:val="22"/>
          <w:lang w:eastAsia="en-US"/>
        </w:rPr>
        <w:t>and over 5000 new titles are published every year</w:t>
      </w:r>
      <w:r w:rsidR="00FC3F33">
        <w:rPr>
          <w:rFonts w:ascii="Times New Roman" w:eastAsiaTheme="minorHAnsi" w:hAnsi="Times New Roman" w:cs="Times New Roman"/>
          <w:szCs w:val="22"/>
          <w:lang w:eastAsia="en-US"/>
        </w:rPr>
        <w:t>,</w:t>
      </w:r>
      <w:r w:rsidR="000F5280">
        <w:rPr>
          <w:rFonts w:ascii="Times New Roman" w:eastAsiaTheme="minorHAnsi" w:hAnsi="Times New Roman" w:cs="Times New Roman"/>
          <w:szCs w:val="22"/>
          <w:lang w:eastAsia="en-US"/>
        </w:rPr>
        <w:t xml:space="preserve"> </w:t>
      </w:r>
      <w:r w:rsidR="00A65561">
        <w:rPr>
          <w:rFonts w:ascii="Times New Roman" w:eastAsiaTheme="minorHAnsi" w:hAnsi="Times New Roman" w:cs="Times New Roman"/>
          <w:szCs w:val="22"/>
          <w:lang w:eastAsia="en-US"/>
        </w:rPr>
        <w:t xml:space="preserve">it is sensible </w:t>
      </w:r>
      <w:r w:rsidR="00FD623C">
        <w:rPr>
          <w:rFonts w:ascii="Times New Roman" w:eastAsiaTheme="minorHAnsi" w:hAnsi="Times New Roman" w:cs="Times New Roman"/>
          <w:szCs w:val="22"/>
          <w:lang w:eastAsia="en-US"/>
        </w:rPr>
        <w:t xml:space="preserve">to examine </w:t>
      </w:r>
      <w:r w:rsidR="00FA7D50">
        <w:rPr>
          <w:rFonts w:ascii="Times New Roman" w:eastAsiaTheme="minorHAnsi" w:hAnsi="Times New Roman" w:cs="Times New Roman"/>
          <w:szCs w:val="22"/>
          <w:lang w:eastAsia="en-US"/>
        </w:rPr>
        <w:t>what these experiences say to their audiences</w:t>
      </w:r>
      <w:r w:rsidR="00722C18">
        <w:rPr>
          <w:rFonts w:ascii="Times New Roman" w:eastAsiaTheme="minorHAnsi" w:hAnsi="Times New Roman" w:cs="Times New Roman"/>
          <w:szCs w:val="22"/>
          <w:lang w:eastAsia="en-US"/>
        </w:rPr>
        <w:t xml:space="preserve">, and </w:t>
      </w:r>
      <w:r w:rsidR="00E9180B">
        <w:rPr>
          <w:rFonts w:ascii="Times New Roman" w:eastAsiaTheme="minorHAnsi" w:hAnsi="Times New Roman" w:cs="Times New Roman"/>
          <w:szCs w:val="22"/>
          <w:lang w:eastAsia="en-US"/>
        </w:rPr>
        <w:t>how they utilise history for marketing</w:t>
      </w:r>
      <w:r w:rsidR="008E616B">
        <w:rPr>
          <w:rFonts w:ascii="Times New Roman" w:eastAsiaTheme="minorHAnsi" w:hAnsi="Times New Roman" w:cs="Times New Roman"/>
          <w:szCs w:val="22"/>
          <w:lang w:eastAsia="en-US"/>
        </w:rPr>
        <w:t>, storytelling, gameplay, and learning.</w:t>
      </w:r>
      <w:r w:rsidR="004F1C05">
        <w:rPr>
          <w:rStyle w:val="FootnoteReference"/>
          <w:rFonts w:ascii="Times New Roman" w:eastAsiaTheme="minorHAnsi" w:hAnsi="Times New Roman" w:cs="Times New Roman"/>
          <w:szCs w:val="22"/>
          <w:lang w:eastAsia="en-US"/>
        </w:rPr>
        <w:footnoteReference w:id="7"/>
      </w:r>
      <w:r w:rsidR="008E616B">
        <w:rPr>
          <w:rFonts w:ascii="Times New Roman" w:eastAsiaTheme="minorHAnsi" w:hAnsi="Times New Roman" w:cs="Times New Roman"/>
          <w:szCs w:val="22"/>
          <w:lang w:eastAsia="en-US"/>
        </w:rPr>
        <w:t xml:space="preserve"> </w:t>
      </w:r>
      <w:r w:rsidR="009B615C">
        <w:rPr>
          <w:rFonts w:ascii="Times New Roman" w:eastAsiaTheme="minorHAnsi" w:hAnsi="Times New Roman" w:cs="Times New Roman"/>
          <w:szCs w:val="22"/>
          <w:lang w:eastAsia="en-US"/>
        </w:rPr>
        <w:t>Joh</w:t>
      </w:r>
      <w:r w:rsidR="00167A7B">
        <w:rPr>
          <w:rFonts w:ascii="Times New Roman" w:eastAsiaTheme="minorHAnsi" w:hAnsi="Times New Roman" w:cs="Times New Roman"/>
          <w:szCs w:val="22"/>
          <w:lang w:eastAsia="en-US"/>
        </w:rPr>
        <w:t>a</w:t>
      </w:r>
      <w:r w:rsidR="009B615C">
        <w:rPr>
          <w:rFonts w:ascii="Times New Roman" w:eastAsiaTheme="minorHAnsi" w:hAnsi="Times New Roman" w:cs="Times New Roman"/>
          <w:szCs w:val="22"/>
          <w:lang w:eastAsia="en-US"/>
        </w:rPr>
        <w:t xml:space="preserve">n Huizinga’s </w:t>
      </w:r>
      <w:r w:rsidR="00051350">
        <w:rPr>
          <w:rFonts w:ascii="Times New Roman" w:eastAsiaTheme="minorHAnsi" w:hAnsi="Times New Roman" w:cs="Times New Roman"/>
          <w:i/>
          <w:iCs/>
          <w:szCs w:val="22"/>
          <w:lang w:eastAsia="en-US"/>
        </w:rPr>
        <w:t>Homo Ludens</w:t>
      </w:r>
      <w:r w:rsidR="00051350">
        <w:rPr>
          <w:rFonts w:ascii="Times New Roman" w:eastAsiaTheme="minorHAnsi" w:hAnsi="Times New Roman" w:cs="Times New Roman"/>
          <w:szCs w:val="22"/>
          <w:lang w:eastAsia="en-US"/>
        </w:rPr>
        <w:t>, a foundation</w:t>
      </w:r>
      <w:r w:rsidR="009F68FC">
        <w:rPr>
          <w:rFonts w:ascii="Times New Roman" w:eastAsiaTheme="minorHAnsi" w:hAnsi="Times New Roman" w:cs="Times New Roman"/>
          <w:szCs w:val="22"/>
          <w:lang w:eastAsia="en-US"/>
        </w:rPr>
        <w:t xml:space="preserve">al text in the study of </w:t>
      </w:r>
      <w:r w:rsidR="00D41D41">
        <w:rPr>
          <w:rFonts w:ascii="Times New Roman" w:eastAsiaTheme="minorHAnsi" w:hAnsi="Times New Roman" w:cs="Times New Roman"/>
          <w:szCs w:val="22"/>
          <w:lang w:eastAsia="en-US"/>
        </w:rPr>
        <w:t>play as an element of culture wrote</w:t>
      </w:r>
      <w:r w:rsidR="0011673F">
        <w:rPr>
          <w:rFonts w:ascii="Times New Roman" w:eastAsiaTheme="minorHAnsi" w:hAnsi="Times New Roman" w:cs="Times New Roman"/>
          <w:szCs w:val="22"/>
          <w:lang w:eastAsia="en-US"/>
        </w:rPr>
        <w:t xml:space="preserve"> that learning ‘</w:t>
      </w:r>
      <w:r w:rsidR="0011673F" w:rsidRPr="0011673F">
        <w:rPr>
          <w:rFonts w:ascii="Times New Roman" w:eastAsiaTheme="minorHAnsi" w:hAnsi="Times New Roman" w:cs="Times New Roman"/>
          <w:szCs w:val="22"/>
          <w:lang w:eastAsia="en-US"/>
        </w:rPr>
        <w:t>does not come from play like a baby detaching itself from the womb:</w:t>
      </w:r>
      <w:r w:rsidR="0011673F">
        <w:rPr>
          <w:rFonts w:ascii="Times New Roman" w:eastAsiaTheme="minorHAnsi" w:hAnsi="Times New Roman" w:cs="Times New Roman"/>
          <w:szCs w:val="22"/>
          <w:lang w:eastAsia="en-US"/>
        </w:rPr>
        <w:t xml:space="preserve"> </w:t>
      </w:r>
      <w:r w:rsidR="0011673F" w:rsidRPr="0011673F">
        <w:rPr>
          <w:rFonts w:ascii="Times New Roman" w:eastAsiaTheme="minorHAnsi" w:hAnsi="Times New Roman" w:cs="Times New Roman"/>
          <w:szCs w:val="22"/>
          <w:lang w:eastAsia="en-US"/>
        </w:rPr>
        <w:t xml:space="preserve">it arises </w:t>
      </w:r>
      <w:r w:rsidR="0011673F" w:rsidRPr="0011673F">
        <w:rPr>
          <w:rFonts w:ascii="Times New Roman" w:eastAsiaTheme="minorHAnsi" w:hAnsi="Times New Roman" w:cs="Times New Roman"/>
          <w:i/>
          <w:iCs/>
          <w:szCs w:val="22"/>
          <w:lang w:eastAsia="en-US"/>
        </w:rPr>
        <w:t>in</w:t>
      </w:r>
      <w:r w:rsidR="0011673F" w:rsidRPr="0011673F">
        <w:rPr>
          <w:rFonts w:ascii="Times New Roman" w:eastAsiaTheme="minorHAnsi" w:hAnsi="Times New Roman" w:cs="Times New Roman"/>
          <w:szCs w:val="22"/>
          <w:lang w:eastAsia="en-US"/>
        </w:rPr>
        <w:t xml:space="preserve"> and </w:t>
      </w:r>
      <w:r w:rsidR="0011673F" w:rsidRPr="0011673F">
        <w:rPr>
          <w:rFonts w:ascii="Times New Roman" w:eastAsiaTheme="minorHAnsi" w:hAnsi="Times New Roman" w:cs="Times New Roman"/>
          <w:i/>
          <w:iCs/>
          <w:szCs w:val="22"/>
          <w:lang w:eastAsia="en-US"/>
        </w:rPr>
        <w:t>as</w:t>
      </w:r>
      <w:r w:rsidR="0011673F" w:rsidRPr="0011673F">
        <w:rPr>
          <w:rFonts w:ascii="Times New Roman" w:eastAsiaTheme="minorHAnsi" w:hAnsi="Times New Roman" w:cs="Times New Roman"/>
          <w:szCs w:val="22"/>
          <w:lang w:eastAsia="en-US"/>
        </w:rPr>
        <w:t xml:space="preserve"> play, and never leaves it</w:t>
      </w:r>
      <w:r w:rsidR="0011673F">
        <w:rPr>
          <w:rFonts w:ascii="Times New Roman" w:eastAsiaTheme="minorHAnsi" w:hAnsi="Times New Roman" w:cs="Times New Roman"/>
          <w:szCs w:val="22"/>
          <w:lang w:eastAsia="en-US"/>
        </w:rPr>
        <w:t>’</w:t>
      </w:r>
      <w:r w:rsidR="00EC4E6E">
        <w:rPr>
          <w:rFonts w:ascii="Times New Roman" w:eastAsiaTheme="minorHAnsi" w:hAnsi="Times New Roman" w:cs="Times New Roman"/>
          <w:szCs w:val="22"/>
          <w:lang w:eastAsia="en-US"/>
        </w:rPr>
        <w:t xml:space="preserve">, so what </w:t>
      </w:r>
      <w:r w:rsidR="00503005">
        <w:rPr>
          <w:rFonts w:ascii="Times New Roman" w:eastAsiaTheme="minorHAnsi" w:hAnsi="Times New Roman" w:cs="Times New Roman"/>
          <w:szCs w:val="22"/>
          <w:lang w:eastAsia="en-US"/>
        </w:rPr>
        <w:t xml:space="preserve">is </w:t>
      </w:r>
      <w:r w:rsidR="00503005" w:rsidRPr="008E4550">
        <w:rPr>
          <w:rFonts w:ascii="Times New Roman" w:eastAsiaTheme="minorHAnsi" w:hAnsi="Times New Roman" w:cs="Times New Roman"/>
          <w:i/>
          <w:iCs/>
          <w:szCs w:val="22"/>
          <w:lang w:eastAsia="en-US"/>
        </w:rPr>
        <w:t>learned</w:t>
      </w:r>
      <w:r w:rsidR="00503005">
        <w:rPr>
          <w:rFonts w:ascii="Times New Roman" w:eastAsiaTheme="minorHAnsi" w:hAnsi="Times New Roman" w:cs="Times New Roman"/>
          <w:szCs w:val="22"/>
          <w:lang w:eastAsia="en-US"/>
        </w:rPr>
        <w:t xml:space="preserve"> </w:t>
      </w:r>
      <w:r w:rsidR="008E4550">
        <w:rPr>
          <w:rFonts w:ascii="Times New Roman" w:eastAsiaTheme="minorHAnsi" w:hAnsi="Times New Roman" w:cs="Times New Roman"/>
          <w:szCs w:val="22"/>
          <w:lang w:eastAsia="en-US"/>
        </w:rPr>
        <w:t>in tabletop play?</w:t>
      </w:r>
      <w:r w:rsidR="0011673F">
        <w:rPr>
          <w:rStyle w:val="FootnoteReference"/>
          <w:rFonts w:ascii="Times New Roman" w:eastAsiaTheme="minorHAnsi" w:hAnsi="Times New Roman" w:cs="Times New Roman"/>
          <w:szCs w:val="22"/>
          <w:lang w:eastAsia="en-US"/>
        </w:rPr>
        <w:footnoteReference w:id="8"/>
      </w:r>
      <w:r w:rsidR="0011673F" w:rsidRPr="0011673F">
        <w:rPr>
          <w:rFonts w:ascii="Times New Roman" w:eastAsiaTheme="minorHAnsi" w:hAnsi="Times New Roman" w:cs="Times New Roman"/>
          <w:szCs w:val="22"/>
          <w:lang w:eastAsia="en-US"/>
        </w:rPr>
        <w:t xml:space="preserve"> </w:t>
      </w:r>
      <w:r w:rsidR="00060E91">
        <w:rPr>
          <w:rFonts w:ascii="Times New Roman" w:eastAsiaTheme="minorHAnsi" w:hAnsi="Times New Roman" w:cs="Times New Roman"/>
          <w:szCs w:val="22"/>
          <w:lang w:eastAsia="en-US"/>
        </w:rPr>
        <w:t xml:space="preserve">This essay </w:t>
      </w:r>
      <w:r w:rsidR="00DB638C">
        <w:rPr>
          <w:rFonts w:ascii="Times New Roman" w:eastAsiaTheme="minorHAnsi" w:hAnsi="Times New Roman" w:cs="Times New Roman"/>
          <w:szCs w:val="22"/>
          <w:lang w:eastAsia="en-US"/>
        </w:rPr>
        <w:t>will</w:t>
      </w:r>
      <w:r w:rsidRPr="00D53088">
        <w:rPr>
          <w:rFonts w:ascii="Times New Roman" w:eastAsiaTheme="minorHAnsi" w:hAnsi="Times New Roman" w:cs="Times New Roman"/>
          <w:szCs w:val="22"/>
          <w:lang w:eastAsia="en-US"/>
        </w:rPr>
        <w:t xml:space="preserve"> </w:t>
      </w:r>
      <w:r w:rsidR="00367131">
        <w:rPr>
          <w:rFonts w:ascii="Times New Roman" w:eastAsiaTheme="minorHAnsi" w:hAnsi="Times New Roman" w:cs="Times New Roman"/>
          <w:szCs w:val="22"/>
          <w:lang w:eastAsia="en-US"/>
        </w:rPr>
        <w:t xml:space="preserve">firstly </w:t>
      </w:r>
      <w:r w:rsidRPr="00D53088">
        <w:rPr>
          <w:rFonts w:ascii="Times New Roman" w:eastAsiaTheme="minorHAnsi" w:hAnsi="Times New Roman" w:cs="Times New Roman"/>
          <w:szCs w:val="22"/>
          <w:lang w:eastAsia="en-US"/>
        </w:rPr>
        <w:t xml:space="preserve">contextualise the position of historical </w:t>
      </w:r>
      <w:r w:rsidR="00DB057F">
        <w:rPr>
          <w:rFonts w:ascii="Times New Roman" w:eastAsiaTheme="minorHAnsi" w:hAnsi="Times New Roman" w:cs="Times New Roman"/>
          <w:szCs w:val="22"/>
          <w:lang w:eastAsia="en-US"/>
        </w:rPr>
        <w:t>tabletop</w:t>
      </w:r>
      <w:r w:rsidRPr="00D53088">
        <w:rPr>
          <w:rFonts w:ascii="Times New Roman" w:eastAsiaTheme="minorHAnsi" w:hAnsi="Times New Roman" w:cs="Times New Roman"/>
          <w:szCs w:val="22"/>
          <w:lang w:eastAsia="en-US"/>
        </w:rPr>
        <w:t xml:space="preserve"> games within the current cultural landscape and examine how they communicate history through their mechanics, who for, and why. </w:t>
      </w:r>
      <w:r w:rsidR="00556348">
        <w:rPr>
          <w:rFonts w:ascii="Times New Roman" w:eastAsiaTheme="minorHAnsi" w:hAnsi="Times New Roman" w:cs="Times New Roman"/>
          <w:szCs w:val="22"/>
          <w:lang w:eastAsia="en-US"/>
        </w:rPr>
        <w:t>It will also ask: w</w:t>
      </w:r>
      <w:r w:rsidRPr="00D53088">
        <w:rPr>
          <w:rFonts w:ascii="Times New Roman" w:eastAsiaTheme="minorHAnsi" w:hAnsi="Times New Roman" w:cs="Times New Roman"/>
          <w:szCs w:val="22"/>
          <w:lang w:eastAsia="en-US"/>
        </w:rPr>
        <w:t xml:space="preserve">hat historical understanding do people take away from these experiences? </w:t>
      </w:r>
      <w:r w:rsidR="00BE3D0C">
        <w:rPr>
          <w:rFonts w:ascii="Times New Roman" w:eastAsiaTheme="minorHAnsi" w:hAnsi="Times New Roman" w:cs="Times New Roman"/>
          <w:szCs w:val="22"/>
          <w:lang w:eastAsia="en-US"/>
        </w:rPr>
        <w:t xml:space="preserve">How is the medium distinct from others such as literature, film, and digital games? </w:t>
      </w:r>
      <w:r w:rsidRPr="00D53088">
        <w:rPr>
          <w:rFonts w:ascii="Times New Roman" w:eastAsiaTheme="minorHAnsi" w:hAnsi="Times New Roman" w:cs="Times New Roman"/>
          <w:szCs w:val="22"/>
          <w:lang w:eastAsia="en-US"/>
        </w:rPr>
        <w:t xml:space="preserve">How does the </w:t>
      </w:r>
      <w:r w:rsidR="00FB645D">
        <w:rPr>
          <w:rFonts w:ascii="Times New Roman" w:eastAsiaTheme="minorHAnsi" w:hAnsi="Times New Roman" w:cs="Times New Roman"/>
          <w:szCs w:val="22"/>
          <w:lang w:eastAsia="en-US"/>
        </w:rPr>
        <w:t xml:space="preserve">unique </w:t>
      </w:r>
      <w:r w:rsidRPr="00D53088">
        <w:rPr>
          <w:rFonts w:ascii="Times New Roman" w:eastAsiaTheme="minorHAnsi" w:hAnsi="Times New Roman" w:cs="Times New Roman"/>
          <w:szCs w:val="22"/>
          <w:lang w:eastAsia="en-US"/>
        </w:rPr>
        <w:t>physical</w:t>
      </w:r>
      <w:r w:rsidR="00EE4640">
        <w:rPr>
          <w:rFonts w:ascii="Times New Roman" w:eastAsiaTheme="minorHAnsi" w:hAnsi="Times New Roman" w:cs="Times New Roman"/>
          <w:szCs w:val="22"/>
          <w:lang w:eastAsia="en-US"/>
        </w:rPr>
        <w:t>ity</w:t>
      </w:r>
      <w:r w:rsidRPr="00D53088">
        <w:rPr>
          <w:rFonts w:ascii="Times New Roman" w:eastAsiaTheme="minorHAnsi" w:hAnsi="Times New Roman" w:cs="Times New Roman"/>
          <w:szCs w:val="22"/>
          <w:lang w:eastAsia="en-US"/>
        </w:rPr>
        <w:t xml:space="preserve"> of </w:t>
      </w:r>
      <w:r w:rsidR="00DB057F">
        <w:rPr>
          <w:rFonts w:ascii="Times New Roman" w:eastAsiaTheme="minorHAnsi" w:hAnsi="Times New Roman" w:cs="Times New Roman"/>
          <w:szCs w:val="22"/>
          <w:lang w:eastAsia="en-US"/>
        </w:rPr>
        <w:t>tabletop</w:t>
      </w:r>
      <w:r w:rsidRPr="00D53088">
        <w:rPr>
          <w:rFonts w:ascii="Times New Roman" w:eastAsiaTheme="minorHAnsi" w:hAnsi="Times New Roman" w:cs="Times New Roman"/>
          <w:szCs w:val="22"/>
          <w:lang w:eastAsia="en-US"/>
        </w:rPr>
        <w:t xml:space="preserve"> games as a medium shape their ability as communicators? </w:t>
      </w:r>
      <w:r w:rsidR="00080CFD">
        <w:rPr>
          <w:rFonts w:ascii="Times New Roman" w:eastAsiaTheme="minorHAnsi" w:hAnsi="Times New Roman" w:cs="Times New Roman"/>
          <w:szCs w:val="22"/>
          <w:lang w:eastAsia="en-US"/>
        </w:rPr>
        <w:t>Furthermore, w</w:t>
      </w:r>
      <w:r w:rsidRPr="00D53088">
        <w:rPr>
          <w:rFonts w:ascii="Times New Roman" w:eastAsiaTheme="minorHAnsi" w:hAnsi="Times New Roman" w:cs="Times New Roman"/>
          <w:szCs w:val="22"/>
          <w:lang w:eastAsia="en-US"/>
        </w:rPr>
        <w:t>hat is their capacity to explore complex, nuanced discussions?</w:t>
      </w:r>
    </w:p>
    <w:p w14:paraId="61C3C3CA" w14:textId="61FE627F" w:rsidR="00255D48" w:rsidRDefault="00366918" w:rsidP="0011673F">
      <w:pPr>
        <w:spacing w:after="160" w:line="480" w:lineRule="auto"/>
        <w:ind w:firstLine="720"/>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 xml:space="preserve">Of course, what </w:t>
      </w:r>
      <w:r w:rsidR="00880678">
        <w:rPr>
          <w:rFonts w:ascii="Times New Roman" w:eastAsiaTheme="minorHAnsi" w:hAnsi="Times New Roman" w:cs="Times New Roman"/>
          <w:szCs w:val="22"/>
          <w:lang w:eastAsia="en-US"/>
        </w:rPr>
        <w:t>this essay</w:t>
      </w:r>
      <w:r>
        <w:rPr>
          <w:rFonts w:ascii="Times New Roman" w:eastAsiaTheme="minorHAnsi" w:hAnsi="Times New Roman" w:cs="Times New Roman"/>
          <w:szCs w:val="22"/>
          <w:lang w:eastAsia="en-US"/>
        </w:rPr>
        <w:t xml:space="preserve"> </w:t>
      </w:r>
      <w:r w:rsidR="00AC1722">
        <w:rPr>
          <w:rFonts w:ascii="Times New Roman" w:eastAsiaTheme="minorHAnsi" w:hAnsi="Times New Roman" w:cs="Times New Roman"/>
          <w:szCs w:val="22"/>
          <w:lang w:eastAsia="en-US"/>
        </w:rPr>
        <w:t>cannot</w:t>
      </w:r>
      <w:r w:rsidR="001E572E" w:rsidRPr="001E572E">
        <w:rPr>
          <w:rFonts w:ascii="Times New Roman" w:eastAsiaTheme="minorHAnsi" w:hAnsi="Times New Roman" w:cs="Times New Roman"/>
          <w:szCs w:val="22"/>
          <w:lang w:eastAsia="en-US"/>
        </w:rPr>
        <w:t xml:space="preserve"> do is </w:t>
      </w:r>
      <w:r w:rsidR="0049595F">
        <w:rPr>
          <w:rFonts w:ascii="Times New Roman" w:eastAsiaTheme="minorHAnsi" w:hAnsi="Times New Roman" w:cs="Times New Roman"/>
          <w:szCs w:val="22"/>
          <w:lang w:eastAsia="en-US"/>
        </w:rPr>
        <w:t xml:space="preserve">fully </w:t>
      </w:r>
      <w:r w:rsidR="00AC1722">
        <w:rPr>
          <w:rFonts w:ascii="Times New Roman" w:eastAsiaTheme="minorHAnsi" w:hAnsi="Times New Roman" w:cs="Times New Roman"/>
          <w:szCs w:val="22"/>
          <w:lang w:eastAsia="en-US"/>
        </w:rPr>
        <w:t>convey</w:t>
      </w:r>
      <w:r w:rsidR="001E572E" w:rsidRPr="001E572E">
        <w:rPr>
          <w:rFonts w:ascii="Times New Roman" w:eastAsiaTheme="minorHAnsi" w:hAnsi="Times New Roman" w:cs="Times New Roman"/>
          <w:szCs w:val="22"/>
          <w:lang w:eastAsia="en-US"/>
        </w:rPr>
        <w:t xml:space="preserve"> </w:t>
      </w:r>
      <w:r w:rsidR="0049595F">
        <w:rPr>
          <w:rFonts w:ascii="Times New Roman" w:eastAsiaTheme="minorHAnsi" w:hAnsi="Times New Roman" w:cs="Times New Roman"/>
          <w:szCs w:val="22"/>
          <w:lang w:eastAsia="en-US"/>
        </w:rPr>
        <w:t>how these games operate</w:t>
      </w:r>
      <w:r w:rsidR="00AC1722">
        <w:rPr>
          <w:rFonts w:ascii="Times New Roman" w:eastAsiaTheme="minorHAnsi" w:hAnsi="Times New Roman" w:cs="Times New Roman"/>
          <w:szCs w:val="22"/>
          <w:lang w:eastAsia="en-US"/>
        </w:rPr>
        <w:t xml:space="preserve"> in play</w:t>
      </w:r>
      <w:r w:rsidR="001E572E" w:rsidRPr="001E572E">
        <w:rPr>
          <w:rFonts w:ascii="Times New Roman" w:eastAsiaTheme="minorHAnsi" w:hAnsi="Times New Roman" w:cs="Times New Roman"/>
          <w:szCs w:val="22"/>
          <w:lang w:eastAsia="en-US"/>
        </w:rPr>
        <w:t xml:space="preserve">, if </w:t>
      </w:r>
      <w:r w:rsidR="00EB79F1">
        <w:rPr>
          <w:rFonts w:ascii="Times New Roman" w:eastAsiaTheme="minorHAnsi" w:hAnsi="Times New Roman" w:cs="Times New Roman"/>
          <w:szCs w:val="22"/>
          <w:lang w:eastAsia="en-US"/>
        </w:rPr>
        <w:t>you have ever</w:t>
      </w:r>
      <w:r w:rsidR="001E572E" w:rsidRPr="001E572E">
        <w:rPr>
          <w:rFonts w:ascii="Times New Roman" w:eastAsiaTheme="minorHAnsi" w:hAnsi="Times New Roman" w:cs="Times New Roman"/>
          <w:szCs w:val="22"/>
          <w:lang w:eastAsia="en-US"/>
        </w:rPr>
        <w:t xml:space="preserve"> tried to teach a game </w:t>
      </w:r>
      <w:r w:rsidR="00EB79F1">
        <w:rPr>
          <w:rFonts w:ascii="Times New Roman" w:eastAsiaTheme="minorHAnsi" w:hAnsi="Times New Roman" w:cs="Times New Roman"/>
          <w:szCs w:val="22"/>
          <w:lang w:eastAsia="en-US"/>
        </w:rPr>
        <w:t xml:space="preserve">to someone </w:t>
      </w:r>
      <w:r w:rsidR="001E572E" w:rsidRPr="001E572E">
        <w:rPr>
          <w:rFonts w:ascii="Times New Roman" w:eastAsiaTheme="minorHAnsi" w:hAnsi="Times New Roman" w:cs="Times New Roman"/>
          <w:szCs w:val="22"/>
          <w:lang w:eastAsia="en-US"/>
        </w:rPr>
        <w:t xml:space="preserve">before, you know that at a certain point </w:t>
      </w:r>
      <w:r w:rsidR="00497F54">
        <w:rPr>
          <w:rFonts w:ascii="Times New Roman" w:eastAsiaTheme="minorHAnsi" w:hAnsi="Times New Roman" w:cs="Times New Roman"/>
          <w:szCs w:val="22"/>
          <w:lang w:eastAsia="en-US"/>
        </w:rPr>
        <w:t xml:space="preserve">you have to stop explaining the rules and </w:t>
      </w:r>
      <w:r w:rsidR="000E7C3A">
        <w:rPr>
          <w:rFonts w:ascii="Times New Roman" w:eastAsiaTheme="minorHAnsi" w:hAnsi="Times New Roman" w:cs="Times New Roman"/>
          <w:szCs w:val="22"/>
          <w:lang w:eastAsia="en-US"/>
        </w:rPr>
        <w:t>let them learn through play itself. This is a notable</w:t>
      </w:r>
      <w:r w:rsidR="001E572E" w:rsidRPr="001E572E">
        <w:rPr>
          <w:rFonts w:ascii="Times New Roman" w:eastAsiaTheme="minorHAnsi" w:hAnsi="Times New Roman" w:cs="Times New Roman"/>
          <w:szCs w:val="22"/>
          <w:lang w:eastAsia="en-US"/>
        </w:rPr>
        <w:t xml:space="preserve"> point, that there are </w:t>
      </w:r>
      <w:r w:rsidR="000D6A7B">
        <w:rPr>
          <w:rFonts w:ascii="Times New Roman" w:eastAsiaTheme="minorHAnsi" w:hAnsi="Times New Roman" w:cs="Times New Roman"/>
          <w:szCs w:val="22"/>
          <w:lang w:eastAsia="en-US"/>
        </w:rPr>
        <w:t>forms</w:t>
      </w:r>
      <w:r w:rsidR="001E572E" w:rsidRPr="001E572E">
        <w:rPr>
          <w:rFonts w:ascii="Times New Roman" w:eastAsiaTheme="minorHAnsi" w:hAnsi="Times New Roman" w:cs="Times New Roman"/>
          <w:szCs w:val="22"/>
          <w:lang w:eastAsia="en-US"/>
        </w:rPr>
        <w:t xml:space="preserve"> of knowledge that </w:t>
      </w:r>
      <w:r w:rsidR="00A85DA6" w:rsidRPr="001E572E">
        <w:rPr>
          <w:rFonts w:ascii="Times New Roman" w:eastAsiaTheme="minorHAnsi" w:hAnsi="Times New Roman" w:cs="Times New Roman"/>
          <w:szCs w:val="22"/>
          <w:lang w:eastAsia="en-US"/>
        </w:rPr>
        <w:t>cannot</w:t>
      </w:r>
      <w:r w:rsidR="001E572E" w:rsidRPr="001E572E">
        <w:rPr>
          <w:rFonts w:ascii="Times New Roman" w:eastAsiaTheme="minorHAnsi" w:hAnsi="Times New Roman" w:cs="Times New Roman"/>
          <w:szCs w:val="22"/>
          <w:lang w:eastAsia="en-US"/>
        </w:rPr>
        <w:t xml:space="preserve"> simply be told, they </w:t>
      </w:r>
      <w:r w:rsidR="00C639D7" w:rsidRPr="001E572E">
        <w:rPr>
          <w:rFonts w:ascii="Times New Roman" w:eastAsiaTheme="minorHAnsi" w:hAnsi="Times New Roman" w:cs="Times New Roman"/>
          <w:szCs w:val="22"/>
          <w:lang w:eastAsia="en-US"/>
        </w:rPr>
        <w:t>must</w:t>
      </w:r>
      <w:r w:rsidR="001E572E" w:rsidRPr="001E572E">
        <w:rPr>
          <w:rFonts w:ascii="Times New Roman" w:eastAsiaTheme="minorHAnsi" w:hAnsi="Times New Roman" w:cs="Times New Roman"/>
          <w:szCs w:val="22"/>
          <w:lang w:eastAsia="en-US"/>
        </w:rPr>
        <w:t xml:space="preserve"> be experienced, interacted with</w:t>
      </w:r>
      <w:r w:rsidR="00C93762">
        <w:rPr>
          <w:rFonts w:ascii="Times New Roman" w:eastAsiaTheme="minorHAnsi" w:hAnsi="Times New Roman" w:cs="Times New Roman"/>
          <w:szCs w:val="22"/>
          <w:lang w:eastAsia="en-US"/>
        </w:rPr>
        <w:t>.</w:t>
      </w:r>
      <w:r w:rsidR="005875A3">
        <w:rPr>
          <w:rFonts w:ascii="Times New Roman" w:eastAsiaTheme="minorHAnsi" w:hAnsi="Times New Roman" w:cs="Times New Roman"/>
          <w:szCs w:val="22"/>
          <w:lang w:eastAsia="en-US"/>
        </w:rPr>
        <w:t xml:space="preserve"> As</w:t>
      </w:r>
      <w:r w:rsidR="00CA3F98">
        <w:rPr>
          <w:rFonts w:ascii="Times New Roman" w:eastAsiaTheme="minorHAnsi" w:hAnsi="Times New Roman" w:cs="Times New Roman"/>
          <w:szCs w:val="22"/>
          <w:lang w:eastAsia="en-US"/>
        </w:rPr>
        <w:t xml:space="preserve"> </w:t>
      </w:r>
      <w:r w:rsidR="00CA3F98" w:rsidRPr="00CA3F98">
        <w:rPr>
          <w:rFonts w:ascii="Times New Roman" w:eastAsiaTheme="minorHAnsi" w:hAnsi="Times New Roman" w:cs="Times New Roman"/>
          <w:szCs w:val="22"/>
          <w:lang w:eastAsia="en-US"/>
        </w:rPr>
        <w:t>Jean</w:t>
      </w:r>
      <w:r w:rsidR="001E572E" w:rsidRPr="001E572E">
        <w:rPr>
          <w:rFonts w:ascii="Times New Roman" w:eastAsiaTheme="minorHAnsi" w:hAnsi="Times New Roman" w:cs="Times New Roman"/>
          <w:szCs w:val="22"/>
          <w:lang w:eastAsia="en-US"/>
        </w:rPr>
        <w:t xml:space="preserve"> </w:t>
      </w:r>
      <w:r w:rsidR="00CA3F98" w:rsidRPr="00CA3F98">
        <w:rPr>
          <w:rFonts w:ascii="Times New Roman" w:eastAsiaTheme="minorHAnsi" w:hAnsi="Times New Roman" w:cs="Times New Roman"/>
          <w:szCs w:val="22"/>
          <w:lang w:eastAsia="en-US"/>
        </w:rPr>
        <w:t>Piaget</w:t>
      </w:r>
      <w:r w:rsidR="00CA3F98" w:rsidRPr="001E572E">
        <w:rPr>
          <w:rFonts w:ascii="Times New Roman" w:eastAsiaTheme="minorHAnsi" w:hAnsi="Times New Roman" w:cs="Times New Roman"/>
          <w:szCs w:val="22"/>
          <w:lang w:eastAsia="en-US"/>
        </w:rPr>
        <w:t xml:space="preserve"> </w:t>
      </w:r>
      <w:r w:rsidR="00B82E7C">
        <w:rPr>
          <w:rFonts w:ascii="Times New Roman" w:eastAsiaTheme="minorHAnsi" w:hAnsi="Times New Roman" w:cs="Times New Roman"/>
          <w:szCs w:val="22"/>
          <w:lang w:eastAsia="en-US"/>
        </w:rPr>
        <w:t>explained in his landmark text</w:t>
      </w:r>
      <w:r w:rsidR="003F0FD4">
        <w:rPr>
          <w:rFonts w:ascii="Times New Roman" w:eastAsiaTheme="minorHAnsi" w:hAnsi="Times New Roman" w:cs="Times New Roman"/>
          <w:szCs w:val="22"/>
          <w:lang w:eastAsia="en-US"/>
        </w:rPr>
        <w:t xml:space="preserve"> </w:t>
      </w:r>
      <w:r w:rsidR="003F0FD4">
        <w:rPr>
          <w:rFonts w:ascii="Times New Roman" w:eastAsiaTheme="minorHAnsi" w:hAnsi="Times New Roman" w:cs="Times New Roman"/>
          <w:i/>
          <w:iCs/>
          <w:szCs w:val="22"/>
          <w:lang w:eastAsia="en-US"/>
        </w:rPr>
        <w:t>The Origins of Intelligence in Children</w:t>
      </w:r>
      <w:r w:rsidR="003F0FD4">
        <w:rPr>
          <w:rFonts w:ascii="Times New Roman" w:eastAsiaTheme="minorHAnsi" w:hAnsi="Times New Roman" w:cs="Times New Roman"/>
          <w:szCs w:val="22"/>
          <w:lang w:eastAsia="en-US"/>
        </w:rPr>
        <w:t xml:space="preserve">: </w:t>
      </w:r>
      <w:r w:rsidR="00424F20" w:rsidRPr="00424F20">
        <w:rPr>
          <w:rFonts w:ascii="Times New Roman" w:eastAsiaTheme="minorHAnsi" w:hAnsi="Times New Roman" w:cs="Times New Roman"/>
          <w:szCs w:val="22"/>
          <w:lang w:eastAsia="en-US"/>
        </w:rPr>
        <w:t>‘Knowledge is not a copy of reality… to know is to modify, to transform’</w:t>
      </w:r>
      <w:r w:rsidR="00424F20">
        <w:rPr>
          <w:rFonts w:ascii="Times New Roman" w:eastAsiaTheme="minorHAnsi" w:hAnsi="Times New Roman" w:cs="Times New Roman"/>
          <w:szCs w:val="22"/>
          <w:lang w:eastAsia="en-US"/>
        </w:rPr>
        <w:t>.</w:t>
      </w:r>
      <w:r w:rsidR="00424F20">
        <w:rPr>
          <w:rStyle w:val="FootnoteReference"/>
          <w:rFonts w:ascii="Times New Roman" w:eastAsiaTheme="minorHAnsi" w:hAnsi="Times New Roman" w:cs="Times New Roman"/>
          <w:szCs w:val="22"/>
          <w:lang w:eastAsia="en-US"/>
        </w:rPr>
        <w:footnoteReference w:id="9"/>
      </w:r>
      <w:r w:rsidR="001B469B">
        <w:rPr>
          <w:rFonts w:ascii="Times New Roman" w:eastAsiaTheme="minorHAnsi" w:hAnsi="Times New Roman" w:cs="Times New Roman"/>
          <w:szCs w:val="22"/>
          <w:lang w:eastAsia="en-US"/>
        </w:rPr>
        <w:t xml:space="preserve"> </w:t>
      </w:r>
      <w:r w:rsidR="00AF29CA">
        <w:rPr>
          <w:rFonts w:ascii="Times New Roman" w:eastAsiaTheme="minorHAnsi" w:hAnsi="Times New Roman" w:cs="Times New Roman"/>
          <w:szCs w:val="22"/>
          <w:lang w:eastAsia="en-US"/>
        </w:rPr>
        <w:t xml:space="preserve">As in </w:t>
      </w:r>
      <w:r w:rsidR="00FC67BE">
        <w:rPr>
          <w:rFonts w:ascii="Times New Roman" w:eastAsiaTheme="minorHAnsi" w:hAnsi="Times New Roman" w:cs="Times New Roman"/>
          <w:szCs w:val="22"/>
          <w:lang w:eastAsia="en-US"/>
        </w:rPr>
        <w:lastRenderedPageBreak/>
        <w:t xml:space="preserve">chemistry or mathematics, </w:t>
      </w:r>
      <w:r w:rsidR="00A30030">
        <w:rPr>
          <w:rFonts w:ascii="Times New Roman" w:eastAsiaTheme="minorHAnsi" w:hAnsi="Times New Roman" w:cs="Times New Roman"/>
          <w:szCs w:val="22"/>
          <w:lang w:eastAsia="en-US"/>
        </w:rPr>
        <w:t xml:space="preserve">theoretical </w:t>
      </w:r>
      <w:r w:rsidR="00B91842">
        <w:rPr>
          <w:rFonts w:ascii="Times New Roman" w:eastAsiaTheme="minorHAnsi" w:hAnsi="Times New Roman" w:cs="Times New Roman"/>
          <w:szCs w:val="22"/>
          <w:lang w:eastAsia="en-US"/>
        </w:rPr>
        <w:t>understandings</w:t>
      </w:r>
      <w:r w:rsidR="00E75C61">
        <w:rPr>
          <w:rFonts w:ascii="Times New Roman" w:eastAsiaTheme="minorHAnsi" w:hAnsi="Times New Roman" w:cs="Times New Roman"/>
          <w:szCs w:val="22"/>
          <w:lang w:eastAsia="en-US"/>
        </w:rPr>
        <w:t>, or hypotheses,</w:t>
      </w:r>
      <w:r w:rsidR="00B91842">
        <w:rPr>
          <w:rFonts w:ascii="Times New Roman" w:eastAsiaTheme="minorHAnsi" w:hAnsi="Times New Roman" w:cs="Times New Roman"/>
          <w:szCs w:val="22"/>
          <w:lang w:eastAsia="en-US"/>
        </w:rPr>
        <w:t xml:space="preserve"> must be </w:t>
      </w:r>
      <w:r w:rsidR="007E1C1A">
        <w:rPr>
          <w:rFonts w:ascii="Times New Roman" w:eastAsiaTheme="minorHAnsi" w:hAnsi="Times New Roman" w:cs="Times New Roman"/>
          <w:szCs w:val="22"/>
          <w:lang w:eastAsia="en-US"/>
        </w:rPr>
        <w:t xml:space="preserve">tested and experimented with </w:t>
      </w:r>
      <w:r w:rsidR="00E75C61">
        <w:rPr>
          <w:rFonts w:ascii="Times New Roman" w:eastAsiaTheme="minorHAnsi" w:hAnsi="Times New Roman" w:cs="Times New Roman"/>
          <w:szCs w:val="22"/>
          <w:lang w:eastAsia="en-US"/>
        </w:rPr>
        <w:t>in order to prove their me</w:t>
      </w:r>
      <w:r w:rsidR="002669D8">
        <w:rPr>
          <w:rFonts w:ascii="Times New Roman" w:eastAsiaTheme="minorHAnsi" w:hAnsi="Times New Roman" w:cs="Times New Roman"/>
          <w:szCs w:val="22"/>
          <w:lang w:eastAsia="en-US"/>
        </w:rPr>
        <w:t>r</w:t>
      </w:r>
      <w:r w:rsidR="00E75C61">
        <w:rPr>
          <w:rFonts w:ascii="Times New Roman" w:eastAsiaTheme="minorHAnsi" w:hAnsi="Times New Roman" w:cs="Times New Roman"/>
          <w:szCs w:val="22"/>
          <w:lang w:eastAsia="en-US"/>
        </w:rPr>
        <w:t>it</w:t>
      </w:r>
      <w:r w:rsidR="0054293F">
        <w:rPr>
          <w:rFonts w:ascii="Times New Roman" w:eastAsiaTheme="minorHAnsi" w:hAnsi="Times New Roman" w:cs="Times New Roman"/>
          <w:szCs w:val="22"/>
          <w:lang w:eastAsia="en-US"/>
        </w:rPr>
        <w:t>.</w:t>
      </w:r>
      <w:r w:rsidR="002A7CD1">
        <w:rPr>
          <w:rFonts w:ascii="Times New Roman" w:eastAsiaTheme="minorHAnsi" w:hAnsi="Times New Roman" w:cs="Times New Roman"/>
          <w:szCs w:val="22"/>
          <w:lang w:eastAsia="en-US"/>
        </w:rPr>
        <w:t xml:space="preserve"> </w:t>
      </w:r>
      <w:r w:rsidR="003E6CD5">
        <w:rPr>
          <w:rFonts w:ascii="Times New Roman" w:eastAsiaTheme="minorHAnsi" w:hAnsi="Times New Roman" w:cs="Times New Roman"/>
          <w:szCs w:val="22"/>
          <w:lang w:eastAsia="en-US"/>
        </w:rPr>
        <w:t xml:space="preserve">In history this is </w:t>
      </w:r>
      <w:r w:rsidR="00E175FB">
        <w:rPr>
          <w:rFonts w:ascii="Times New Roman" w:eastAsiaTheme="minorHAnsi" w:hAnsi="Times New Roman" w:cs="Times New Roman"/>
          <w:szCs w:val="22"/>
          <w:lang w:eastAsia="en-US"/>
        </w:rPr>
        <w:t xml:space="preserve">generally </w:t>
      </w:r>
      <w:r w:rsidR="006E69C7">
        <w:rPr>
          <w:rFonts w:ascii="Times New Roman" w:eastAsiaTheme="minorHAnsi" w:hAnsi="Times New Roman" w:cs="Times New Roman"/>
          <w:szCs w:val="22"/>
          <w:lang w:eastAsia="en-US"/>
        </w:rPr>
        <w:t>achieved</w:t>
      </w:r>
      <w:r w:rsidR="00613F35">
        <w:rPr>
          <w:rFonts w:ascii="Times New Roman" w:eastAsiaTheme="minorHAnsi" w:hAnsi="Times New Roman" w:cs="Times New Roman"/>
          <w:szCs w:val="22"/>
          <w:lang w:eastAsia="en-US"/>
        </w:rPr>
        <w:t xml:space="preserve"> through debate </w:t>
      </w:r>
      <w:r w:rsidR="00E32E44">
        <w:rPr>
          <w:rFonts w:ascii="Times New Roman" w:eastAsiaTheme="minorHAnsi" w:hAnsi="Times New Roman" w:cs="Times New Roman"/>
          <w:szCs w:val="22"/>
          <w:lang w:eastAsia="en-US"/>
        </w:rPr>
        <w:t xml:space="preserve">amongst </w:t>
      </w:r>
      <w:r w:rsidR="00BC2CCD">
        <w:rPr>
          <w:rFonts w:ascii="Times New Roman" w:eastAsiaTheme="minorHAnsi" w:hAnsi="Times New Roman" w:cs="Times New Roman"/>
          <w:szCs w:val="22"/>
          <w:lang w:eastAsia="en-US"/>
        </w:rPr>
        <w:t>academics but</w:t>
      </w:r>
      <w:r w:rsidR="00A41882">
        <w:rPr>
          <w:rFonts w:ascii="Times New Roman" w:eastAsiaTheme="minorHAnsi" w:hAnsi="Times New Roman" w:cs="Times New Roman"/>
          <w:szCs w:val="22"/>
          <w:lang w:eastAsia="en-US"/>
        </w:rPr>
        <w:t xml:space="preserve"> </w:t>
      </w:r>
      <w:r w:rsidR="00B0678C">
        <w:rPr>
          <w:rFonts w:ascii="Times New Roman" w:eastAsiaTheme="minorHAnsi" w:hAnsi="Times New Roman" w:cs="Times New Roman"/>
          <w:szCs w:val="22"/>
          <w:lang w:eastAsia="en-US"/>
        </w:rPr>
        <w:t xml:space="preserve">play itself offers </w:t>
      </w:r>
      <w:r w:rsidR="0013275E">
        <w:rPr>
          <w:rFonts w:ascii="Times New Roman" w:eastAsiaTheme="minorHAnsi" w:hAnsi="Times New Roman" w:cs="Times New Roman"/>
          <w:szCs w:val="22"/>
          <w:lang w:eastAsia="en-US"/>
        </w:rPr>
        <w:t>a method of historical experimentation.</w:t>
      </w:r>
      <w:r w:rsidR="00A232D8">
        <w:rPr>
          <w:rStyle w:val="FootnoteReference"/>
          <w:rFonts w:ascii="Times New Roman" w:eastAsiaTheme="minorHAnsi" w:hAnsi="Times New Roman" w:cs="Times New Roman"/>
          <w:szCs w:val="22"/>
          <w:lang w:eastAsia="en-US"/>
        </w:rPr>
        <w:footnoteReference w:id="10"/>
      </w:r>
    </w:p>
    <w:p w14:paraId="031AB0E9" w14:textId="104F4B9C" w:rsidR="00D53088" w:rsidRDefault="00B466C4" w:rsidP="00AF284D">
      <w:pPr>
        <w:spacing w:after="160" w:line="480" w:lineRule="auto"/>
        <w:ind w:firstLine="720"/>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One</w:t>
      </w:r>
      <w:r w:rsidR="002606EB">
        <w:rPr>
          <w:rFonts w:ascii="Times New Roman" w:eastAsiaTheme="minorHAnsi" w:hAnsi="Times New Roman" w:cs="Times New Roman"/>
          <w:szCs w:val="22"/>
          <w:lang w:eastAsia="en-US"/>
        </w:rPr>
        <w:t xml:space="preserve"> of the most popular themes </w:t>
      </w:r>
      <w:r w:rsidR="0091512A">
        <w:rPr>
          <w:rFonts w:ascii="Times New Roman" w:eastAsiaTheme="minorHAnsi" w:hAnsi="Times New Roman" w:cs="Times New Roman"/>
          <w:szCs w:val="22"/>
          <w:lang w:eastAsia="en-US"/>
        </w:rPr>
        <w:t>for</w:t>
      </w:r>
      <w:r w:rsidR="002606EB">
        <w:rPr>
          <w:rFonts w:ascii="Times New Roman" w:eastAsiaTheme="minorHAnsi" w:hAnsi="Times New Roman" w:cs="Times New Roman"/>
          <w:szCs w:val="22"/>
          <w:lang w:eastAsia="en-US"/>
        </w:rPr>
        <w:t xml:space="preserve"> board games</w:t>
      </w:r>
      <w:r w:rsidR="000D06E0">
        <w:rPr>
          <w:rFonts w:ascii="Times New Roman" w:eastAsiaTheme="minorHAnsi" w:hAnsi="Times New Roman" w:cs="Times New Roman"/>
          <w:szCs w:val="22"/>
          <w:lang w:eastAsia="en-US"/>
        </w:rPr>
        <w:t xml:space="preserve"> in western markets</w:t>
      </w:r>
      <w:r w:rsidR="00642519">
        <w:rPr>
          <w:rFonts w:ascii="Times New Roman" w:eastAsiaTheme="minorHAnsi" w:hAnsi="Times New Roman" w:cs="Times New Roman"/>
          <w:szCs w:val="22"/>
          <w:lang w:eastAsia="en-US"/>
        </w:rPr>
        <w:t xml:space="preserve">, as </w:t>
      </w:r>
      <w:r w:rsidR="00B8789B">
        <w:rPr>
          <w:rFonts w:ascii="Times New Roman" w:eastAsiaTheme="minorHAnsi" w:hAnsi="Times New Roman" w:cs="Times New Roman"/>
          <w:szCs w:val="22"/>
          <w:lang w:eastAsia="en-US"/>
        </w:rPr>
        <w:t>with</w:t>
      </w:r>
      <w:r w:rsidR="00642519">
        <w:rPr>
          <w:rFonts w:ascii="Times New Roman" w:eastAsiaTheme="minorHAnsi" w:hAnsi="Times New Roman" w:cs="Times New Roman"/>
          <w:szCs w:val="22"/>
          <w:lang w:eastAsia="en-US"/>
        </w:rPr>
        <w:t xml:space="preserve"> </w:t>
      </w:r>
      <w:r w:rsidR="000D06E0">
        <w:rPr>
          <w:rFonts w:ascii="Times New Roman" w:eastAsiaTheme="minorHAnsi" w:hAnsi="Times New Roman" w:cs="Times New Roman"/>
          <w:szCs w:val="22"/>
          <w:lang w:eastAsia="en-US"/>
        </w:rPr>
        <w:t>a great deal of media generally</w:t>
      </w:r>
      <w:r w:rsidR="00B8789B">
        <w:rPr>
          <w:rFonts w:ascii="Times New Roman" w:eastAsiaTheme="minorHAnsi" w:hAnsi="Times New Roman" w:cs="Times New Roman"/>
          <w:szCs w:val="22"/>
          <w:lang w:eastAsia="en-US"/>
        </w:rPr>
        <w:t>,</w:t>
      </w:r>
      <w:r w:rsidR="002606EB">
        <w:rPr>
          <w:rFonts w:ascii="Times New Roman" w:eastAsiaTheme="minorHAnsi" w:hAnsi="Times New Roman" w:cs="Times New Roman"/>
          <w:szCs w:val="22"/>
          <w:lang w:eastAsia="en-US"/>
        </w:rPr>
        <w:t xml:space="preserve"> </w:t>
      </w:r>
      <w:r>
        <w:rPr>
          <w:rFonts w:ascii="Times New Roman" w:eastAsiaTheme="minorHAnsi" w:hAnsi="Times New Roman" w:cs="Times New Roman"/>
          <w:szCs w:val="22"/>
          <w:lang w:eastAsia="en-US"/>
        </w:rPr>
        <w:t>is the world wars</w:t>
      </w:r>
      <w:r w:rsidR="00B8789B">
        <w:rPr>
          <w:rFonts w:ascii="Times New Roman" w:eastAsiaTheme="minorHAnsi" w:hAnsi="Times New Roman" w:cs="Times New Roman"/>
          <w:szCs w:val="22"/>
          <w:lang w:eastAsia="en-US"/>
        </w:rPr>
        <w:t xml:space="preserve"> of the 20</w:t>
      </w:r>
      <w:r w:rsidR="00B8789B" w:rsidRPr="00B8789B">
        <w:rPr>
          <w:rFonts w:ascii="Times New Roman" w:eastAsiaTheme="minorHAnsi" w:hAnsi="Times New Roman" w:cs="Times New Roman"/>
          <w:szCs w:val="22"/>
          <w:vertAlign w:val="superscript"/>
          <w:lang w:eastAsia="en-US"/>
        </w:rPr>
        <w:t>th</w:t>
      </w:r>
      <w:r w:rsidR="00B8789B">
        <w:rPr>
          <w:rFonts w:ascii="Times New Roman" w:eastAsiaTheme="minorHAnsi" w:hAnsi="Times New Roman" w:cs="Times New Roman"/>
          <w:szCs w:val="22"/>
          <w:lang w:eastAsia="en-US"/>
        </w:rPr>
        <w:t xml:space="preserve"> century</w:t>
      </w:r>
      <w:r>
        <w:rPr>
          <w:rFonts w:ascii="Times New Roman" w:eastAsiaTheme="minorHAnsi" w:hAnsi="Times New Roman" w:cs="Times New Roman"/>
          <w:szCs w:val="22"/>
          <w:lang w:eastAsia="en-US"/>
        </w:rPr>
        <w:t xml:space="preserve">. </w:t>
      </w:r>
      <w:r w:rsidR="006C70BA">
        <w:rPr>
          <w:rFonts w:ascii="Times New Roman" w:eastAsiaTheme="minorHAnsi" w:hAnsi="Times New Roman" w:cs="Times New Roman"/>
          <w:szCs w:val="22"/>
          <w:lang w:eastAsia="en-US"/>
        </w:rPr>
        <w:t xml:space="preserve">In order to tackle </w:t>
      </w:r>
      <w:r w:rsidR="00442E3B">
        <w:rPr>
          <w:rFonts w:ascii="Times New Roman" w:eastAsiaTheme="minorHAnsi" w:hAnsi="Times New Roman" w:cs="Times New Roman"/>
          <w:szCs w:val="22"/>
          <w:lang w:eastAsia="en-US"/>
        </w:rPr>
        <w:t>the</w:t>
      </w:r>
      <w:r w:rsidR="006C70BA">
        <w:rPr>
          <w:rFonts w:ascii="Times New Roman" w:eastAsiaTheme="minorHAnsi" w:hAnsi="Times New Roman" w:cs="Times New Roman"/>
          <w:szCs w:val="22"/>
          <w:lang w:eastAsia="en-US"/>
        </w:rPr>
        <w:t xml:space="preserve"> questions</w:t>
      </w:r>
      <w:r w:rsidR="00442E3B">
        <w:rPr>
          <w:rFonts w:ascii="Times New Roman" w:eastAsiaTheme="minorHAnsi" w:hAnsi="Times New Roman" w:cs="Times New Roman"/>
          <w:szCs w:val="22"/>
          <w:lang w:eastAsia="en-US"/>
        </w:rPr>
        <w:t xml:space="preserve"> </w:t>
      </w:r>
      <w:r w:rsidR="0042440A">
        <w:rPr>
          <w:rFonts w:ascii="Times New Roman" w:eastAsiaTheme="minorHAnsi" w:hAnsi="Times New Roman" w:cs="Times New Roman"/>
          <w:szCs w:val="22"/>
          <w:lang w:eastAsia="en-US"/>
        </w:rPr>
        <w:t xml:space="preserve">this essay </w:t>
      </w:r>
      <w:r w:rsidR="006A4A7A">
        <w:rPr>
          <w:rFonts w:ascii="Times New Roman" w:eastAsiaTheme="minorHAnsi" w:hAnsi="Times New Roman" w:cs="Times New Roman"/>
          <w:szCs w:val="22"/>
          <w:lang w:eastAsia="en-US"/>
        </w:rPr>
        <w:t xml:space="preserve">posits it </w:t>
      </w:r>
      <w:r w:rsidR="0042440A">
        <w:rPr>
          <w:rFonts w:ascii="Times New Roman" w:eastAsiaTheme="minorHAnsi" w:hAnsi="Times New Roman" w:cs="Times New Roman"/>
          <w:szCs w:val="22"/>
          <w:lang w:eastAsia="en-US"/>
        </w:rPr>
        <w:t xml:space="preserve">will </w:t>
      </w:r>
      <w:r w:rsidR="00D53088" w:rsidRPr="00D53088">
        <w:rPr>
          <w:rFonts w:ascii="Times New Roman" w:eastAsiaTheme="minorHAnsi" w:hAnsi="Times New Roman" w:cs="Times New Roman"/>
          <w:szCs w:val="22"/>
          <w:lang w:eastAsia="en-US"/>
        </w:rPr>
        <w:t xml:space="preserve">direct </w:t>
      </w:r>
      <w:r w:rsidR="0068559E">
        <w:rPr>
          <w:rFonts w:ascii="Times New Roman" w:eastAsiaTheme="minorHAnsi" w:hAnsi="Times New Roman" w:cs="Times New Roman"/>
          <w:szCs w:val="22"/>
          <w:lang w:eastAsia="en-US"/>
        </w:rPr>
        <w:t xml:space="preserve">its </w:t>
      </w:r>
      <w:r w:rsidR="00052287">
        <w:rPr>
          <w:rFonts w:ascii="Times New Roman" w:eastAsiaTheme="minorHAnsi" w:hAnsi="Times New Roman" w:cs="Times New Roman"/>
          <w:szCs w:val="22"/>
          <w:lang w:eastAsia="en-US"/>
        </w:rPr>
        <w:t>f</w:t>
      </w:r>
      <w:r w:rsidR="0068559E">
        <w:rPr>
          <w:rFonts w:ascii="Times New Roman" w:eastAsiaTheme="minorHAnsi" w:hAnsi="Times New Roman" w:cs="Times New Roman"/>
          <w:szCs w:val="22"/>
          <w:lang w:eastAsia="en-US"/>
        </w:rPr>
        <w:t xml:space="preserve">ocus </w:t>
      </w:r>
      <w:r w:rsidR="00D53088" w:rsidRPr="00D53088">
        <w:rPr>
          <w:rFonts w:ascii="Times New Roman" w:eastAsiaTheme="minorHAnsi" w:hAnsi="Times New Roman" w:cs="Times New Roman"/>
          <w:szCs w:val="22"/>
          <w:lang w:eastAsia="en-US"/>
        </w:rPr>
        <w:t xml:space="preserve">towards two titles </w:t>
      </w:r>
      <w:r w:rsidR="00FD5C51">
        <w:rPr>
          <w:rFonts w:ascii="Times New Roman" w:eastAsiaTheme="minorHAnsi" w:hAnsi="Times New Roman" w:cs="Times New Roman"/>
          <w:szCs w:val="22"/>
          <w:lang w:eastAsia="en-US"/>
        </w:rPr>
        <w:t>that engage with this period of history</w:t>
      </w:r>
      <w:r w:rsidR="00CC5F6C">
        <w:rPr>
          <w:rFonts w:ascii="Times New Roman" w:eastAsiaTheme="minorHAnsi" w:hAnsi="Times New Roman" w:cs="Times New Roman"/>
          <w:szCs w:val="22"/>
          <w:lang w:eastAsia="en-US"/>
        </w:rPr>
        <w:t xml:space="preserve"> and draw out the </w:t>
      </w:r>
      <w:r w:rsidR="00065D65">
        <w:rPr>
          <w:rFonts w:ascii="Times New Roman" w:eastAsiaTheme="minorHAnsi" w:hAnsi="Times New Roman" w:cs="Times New Roman"/>
          <w:szCs w:val="22"/>
          <w:lang w:eastAsia="en-US"/>
        </w:rPr>
        <w:t xml:space="preserve">narratives they </w:t>
      </w:r>
      <w:r w:rsidR="00D7406C">
        <w:rPr>
          <w:rFonts w:ascii="Times New Roman" w:eastAsiaTheme="minorHAnsi" w:hAnsi="Times New Roman" w:cs="Times New Roman"/>
          <w:szCs w:val="22"/>
          <w:lang w:eastAsia="en-US"/>
        </w:rPr>
        <w:t>teach to their audience</w:t>
      </w:r>
      <w:r w:rsidR="001023A3">
        <w:rPr>
          <w:rFonts w:ascii="Times New Roman" w:eastAsiaTheme="minorHAnsi" w:hAnsi="Times New Roman" w:cs="Times New Roman"/>
          <w:szCs w:val="22"/>
          <w:lang w:eastAsia="en-US"/>
        </w:rPr>
        <w:t>,</w:t>
      </w:r>
      <w:r w:rsidR="00D7406C">
        <w:rPr>
          <w:rFonts w:ascii="Times New Roman" w:eastAsiaTheme="minorHAnsi" w:hAnsi="Times New Roman" w:cs="Times New Roman"/>
          <w:szCs w:val="22"/>
          <w:lang w:eastAsia="en-US"/>
        </w:rPr>
        <w:t xml:space="preserve"> as well </w:t>
      </w:r>
      <w:r w:rsidR="00B97F79">
        <w:rPr>
          <w:rFonts w:ascii="Times New Roman" w:eastAsiaTheme="minorHAnsi" w:hAnsi="Times New Roman" w:cs="Times New Roman"/>
          <w:szCs w:val="22"/>
          <w:lang w:eastAsia="en-US"/>
        </w:rPr>
        <w:t>ourselves as critical readers</w:t>
      </w:r>
      <w:r w:rsidR="001023A3">
        <w:rPr>
          <w:rFonts w:ascii="Times New Roman" w:eastAsiaTheme="minorHAnsi" w:hAnsi="Times New Roman" w:cs="Times New Roman"/>
          <w:szCs w:val="22"/>
          <w:lang w:eastAsia="en-US"/>
        </w:rPr>
        <w:t>,</w:t>
      </w:r>
      <w:r w:rsidR="00B97F79">
        <w:rPr>
          <w:rFonts w:ascii="Times New Roman" w:eastAsiaTheme="minorHAnsi" w:hAnsi="Times New Roman" w:cs="Times New Roman"/>
          <w:szCs w:val="22"/>
          <w:lang w:eastAsia="en-US"/>
        </w:rPr>
        <w:t xml:space="preserve"> about </w:t>
      </w:r>
      <w:r w:rsidR="00661B67">
        <w:rPr>
          <w:rFonts w:ascii="Times New Roman" w:eastAsiaTheme="minorHAnsi" w:hAnsi="Times New Roman" w:cs="Times New Roman"/>
          <w:szCs w:val="22"/>
          <w:lang w:eastAsia="en-US"/>
        </w:rPr>
        <w:t xml:space="preserve">how systems of gameplay </w:t>
      </w:r>
      <w:r w:rsidR="002006D9">
        <w:rPr>
          <w:rFonts w:ascii="Times New Roman" w:eastAsiaTheme="minorHAnsi" w:hAnsi="Times New Roman" w:cs="Times New Roman"/>
          <w:szCs w:val="22"/>
          <w:lang w:eastAsia="en-US"/>
        </w:rPr>
        <w:t>intersect with systems of warfare.</w:t>
      </w:r>
      <w:r w:rsidR="0044490D">
        <w:rPr>
          <w:rFonts w:ascii="Times New Roman" w:eastAsiaTheme="minorHAnsi" w:hAnsi="Times New Roman" w:cs="Times New Roman"/>
          <w:szCs w:val="22"/>
          <w:lang w:eastAsia="en-US"/>
        </w:rPr>
        <w:t xml:space="preserve"> </w:t>
      </w:r>
      <w:r w:rsidR="00AF284D">
        <w:rPr>
          <w:rFonts w:ascii="Times New Roman" w:eastAsiaTheme="minorHAnsi" w:hAnsi="Times New Roman" w:cs="Times New Roman"/>
          <w:szCs w:val="22"/>
          <w:lang w:eastAsia="en-US"/>
        </w:rPr>
        <w:t xml:space="preserve">The two </w:t>
      </w:r>
      <w:r w:rsidR="00B62E77">
        <w:rPr>
          <w:rFonts w:ascii="Times New Roman" w:eastAsiaTheme="minorHAnsi" w:hAnsi="Times New Roman" w:cs="Times New Roman"/>
          <w:szCs w:val="22"/>
          <w:lang w:eastAsia="en-US"/>
        </w:rPr>
        <w:t xml:space="preserve">titles chosen, </w:t>
      </w:r>
      <w:r w:rsidR="00B62E77">
        <w:rPr>
          <w:rFonts w:ascii="Times New Roman" w:eastAsiaTheme="minorHAnsi" w:hAnsi="Times New Roman" w:cs="Times New Roman"/>
          <w:i/>
          <w:iCs/>
          <w:szCs w:val="22"/>
          <w:lang w:eastAsia="en-US"/>
        </w:rPr>
        <w:t xml:space="preserve">Diplomacy </w:t>
      </w:r>
      <w:r w:rsidR="00B62E77">
        <w:rPr>
          <w:rFonts w:ascii="Times New Roman" w:eastAsiaTheme="minorHAnsi" w:hAnsi="Times New Roman" w:cs="Times New Roman"/>
          <w:szCs w:val="22"/>
          <w:lang w:eastAsia="en-US"/>
        </w:rPr>
        <w:t xml:space="preserve">and </w:t>
      </w:r>
      <w:r w:rsidR="00F4422F" w:rsidRPr="00D53088">
        <w:rPr>
          <w:rFonts w:ascii="Times New Roman" w:eastAsiaTheme="minorHAnsi" w:hAnsi="Times New Roman" w:cs="Times New Roman"/>
          <w:i/>
          <w:iCs/>
          <w:szCs w:val="22"/>
          <w:lang w:eastAsia="en-US"/>
        </w:rPr>
        <w:t>Nachthexen</w:t>
      </w:r>
      <w:r w:rsidR="00B62E77">
        <w:rPr>
          <w:rFonts w:ascii="Times New Roman" w:eastAsiaTheme="minorHAnsi" w:hAnsi="Times New Roman" w:cs="Times New Roman"/>
          <w:szCs w:val="22"/>
          <w:lang w:eastAsia="en-US"/>
        </w:rPr>
        <w:t xml:space="preserve">, were done so after </w:t>
      </w:r>
      <w:r w:rsidR="00145B02">
        <w:rPr>
          <w:rFonts w:ascii="Times New Roman" w:eastAsiaTheme="minorHAnsi" w:hAnsi="Times New Roman" w:cs="Times New Roman"/>
          <w:szCs w:val="22"/>
          <w:lang w:eastAsia="en-US"/>
        </w:rPr>
        <w:t xml:space="preserve">a period of </w:t>
      </w:r>
      <w:r w:rsidR="00002B8D">
        <w:rPr>
          <w:rFonts w:ascii="Times New Roman" w:eastAsiaTheme="minorHAnsi" w:hAnsi="Times New Roman" w:cs="Times New Roman"/>
          <w:szCs w:val="22"/>
          <w:lang w:eastAsia="en-US"/>
        </w:rPr>
        <w:t>play</w:t>
      </w:r>
      <w:r w:rsidR="00145B02">
        <w:rPr>
          <w:rFonts w:ascii="Times New Roman" w:eastAsiaTheme="minorHAnsi" w:hAnsi="Times New Roman" w:cs="Times New Roman"/>
          <w:szCs w:val="22"/>
          <w:lang w:eastAsia="en-US"/>
        </w:rPr>
        <w:t xml:space="preserve">testing </w:t>
      </w:r>
      <w:r w:rsidR="00002B8D">
        <w:rPr>
          <w:rFonts w:ascii="Times New Roman" w:eastAsiaTheme="minorHAnsi" w:hAnsi="Times New Roman" w:cs="Times New Roman"/>
          <w:szCs w:val="22"/>
          <w:lang w:eastAsia="en-US"/>
        </w:rPr>
        <w:t>and experimentation</w:t>
      </w:r>
      <w:r w:rsidR="00E34752">
        <w:rPr>
          <w:rFonts w:ascii="Times New Roman" w:eastAsiaTheme="minorHAnsi" w:hAnsi="Times New Roman" w:cs="Times New Roman"/>
          <w:szCs w:val="22"/>
          <w:lang w:eastAsia="en-US"/>
        </w:rPr>
        <w:t xml:space="preserve"> as examples that </w:t>
      </w:r>
      <w:r w:rsidR="00D53088" w:rsidRPr="00D53088">
        <w:rPr>
          <w:rFonts w:ascii="Times New Roman" w:eastAsiaTheme="minorHAnsi" w:hAnsi="Times New Roman" w:cs="Times New Roman"/>
          <w:szCs w:val="22"/>
          <w:lang w:eastAsia="en-US"/>
        </w:rPr>
        <w:t>demonstrate</w:t>
      </w:r>
      <w:r w:rsidR="001F3C31">
        <w:rPr>
          <w:rFonts w:ascii="Times New Roman" w:eastAsiaTheme="minorHAnsi" w:hAnsi="Times New Roman" w:cs="Times New Roman"/>
          <w:szCs w:val="22"/>
          <w:lang w:eastAsia="en-US"/>
        </w:rPr>
        <w:t xml:space="preserve"> some of</w:t>
      </w:r>
      <w:r w:rsidR="00D53088" w:rsidRPr="00D53088">
        <w:rPr>
          <w:rFonts w:ascii="Times New Roman" w:eastAsiaTheme="minorHAnsi" w:hAnsi="Times New Roman" w:cs="Times New Roman"/>
          <w:szCs w:val="22"/>
          <w:lang w:eastAsia="en-US"/>
        </w:rPr>
        <w:t xml:space="preserve"> the most promising aspects of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as catalysts for learning</w:t>
      </w:r>
      <w:r w:rsidR="00674D67">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lang w:eastAsia="en-US"/>
        </w:rPr>
        <w:t xml:space="preserve"> </w:t>
      </w:r>
      <w:r w:rsidR="00674D67">
        <w:rPr>
          <w:rFonts w:ascii="Times New Roman" w:eastAsiaTheme="minorHAnsi" w:hAnsi="Times New Roman" w:cs="Times New Roman"/>
          <w:szCs w:val="22"/>
          <w:lang w:eastAsia="en-US"/>
        </w:rPr>
        <w:t>T</w:t>
      </w:r>
      <w:r w:rsidR="00D53088" w:rsidRPr="00D53088">
        <w:rPr>
          <w:rFonts w:ascii="Times New Roman" w:eastAsiaTheme="minorHAnsi" w:hAnsi="Times New Roman" w:cs="Times New Roman"/>
          <w:szCs w:val="22"/>
          <w:lang w:eastAsia="en-US"/>
        </w:rPr>
        <w:t>heir place in the broader canon and how they deviate, or conform with, the norm</w:t>
      </w:r>
      <w:r w:rsidR="00605963">
        <w:rPr>
          <w:rFonts w:ascii="Times New Roman" w:eastAsiaTheme="minorHAnsi" w:hAnsi="Times New Roman" w:cs="Times New Roman"/>
          <w:szCs w:val="22"/>
          <w:lang w:eastAsia="en-US"/>
        </w:rPr>
        <w:t xml:space="preserve"> will also be discussed</w:t>
      </w:r>
      <w:r w:rsidR="00D53088" w:rsidRPr="00D53088">
        <w:rPr>
          <w:rFonts w:ascii="Times New Roman" w:eastAsiaTheme="minorHAnsi" w:hAnsi="Times New Roman" w:cs="Times New Roman"/>
          <w:szCs w:val="22"/>
          <w:lang w:eastAsia="en-US"/>
        </w:rPr>
        <w:t xml:space="preserve">. </w:t>
      </w:r>
      <w:r w:rsidR="00962946">
        <w:rPr>
          <w:rFonts w:ascii="Times New Roman" w:eastAsiaTheme="minorHAnsi" w:hAnsi="Times New Roman" w:cs="Times New Roman"/>
          <w:szCs w:val="22"/>
          <w:lang w:eastAsia="en-US"/>
        </w:rPr>
        <w:t>In the</w:t>
      </w:r>
      <w:r w:rsidR="004F7480">
        <w:rPr>
          <w:rFonts w:ascii="Times New Roman" w:eastAsiaTheme="minorHAnsi" w:hAnsi="Times New Roman" w:cs="Times New Roman"/>
          <w:szCs w:val="22"/>
          <w:lang w:eastAsia="en-US"/>
        </w:rPr>
        <w:t xml:space="preserve"> board</w:t>
      </w:r>
      <w:r w:rsidR="00962946">
        <w:rPr>
          <w:rFonts w:ascii="Times New Roman" w:eastAsiaTheme="minorHAnsi" w:hAnsi="Times New Roman" w:cs="Times New Roman"/>
          <w:szCs w:val="22"/>
          <w:lang w:eastAsia="en-US"/>
        </w:rPr>
        <w:t xml:space="preserve"> game</w:t>
      </w:r>
      <w:r w:rsidR="00D53088"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i/>
          <w:szCs w:val="22"/>
          <w:lang w:eastAsia="en-US"/>
        </w:rPr>
        <w:t>Diplomacy</w:t>
      </w:r>
      <w:r w:rsidR="00BD5E45">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players act as the leaders of European nations</w:t>
      </w:r>
      <w:r w:rsidR="00A5544B">
        <w:rPr>
          <w:rFonts w:ascii="Times New Roman" w:eastAsiaTheme="minorHAnsi" w:hAnsi="Times New Roman" w:cs="Times New Roman"/>
          <w:szCs w:val="22"/>
          <w:lang w:eastAsia="en-US"/>
        </w:rPr>
        <w:t xml:space="preserve"> during the </w:t>
      </w:r>
      <w:r w:rsidR="00A5544B" w:rsidRPr="00D53088">
        <w:rPr>
          <w:rFonts w:ascii="Times New Roman" w:eastAsiaTheme="minorHAnsi" w:hAnsi="Times New Roman" w:cs="Times New Roman"/>
          <w:szCs w:val="22"/>
          <w:lang w:eastAsia="en-US"/>
        </w:rPr>
        <w:t>first world war</w:t>
      </w:r>
      <w:r w:rsidR="00D53088" w:rsidRPr="00D53088">
        <w:rPr>
          <w:rFonts w:ascii="Times New Roman" w:eastAsiaTheme="minorHAnsi" w:hAnsi="Times New Roman" w:cs="Times New Roman"/>
          <w:szCs w:val="22"/>
          <w:lang w:eastAsia="en-US"/>
        </w:rPr>
        <w:t xml:space="preserve">, negotiating and strategizing with one another </w:t>
      </w:r>
      <w:r w:rsidR="00BF0C34">
        <w:rPr>
          <w:rFonts w:ascii="Times New Roman" w:eastAsiaTheme="minorHAnsi" w:hAnsi="Times New Roman" w:cs="Times New Roman"/>
          <w:szCs w:val="22"/>
          <w:lang w:eastAsia="en-US"/>
        </w:rPr>
        <w:t xml:space="preserve">in </w:t>
      </w:r>
      <w:r w:rsidR="00FC57B8">
        <w:rPr>
          <w:rFonts w:ascii="Times New Roman" w:eastAsiaTheme="minorHAnsi" w:hAnsi="Times New Roman" w:cs="Times New Roman"/>
          <w:szCs w:val="22"/>
          <w:lang w:eastAsia="en-US"/>
        </w:rPr>
        <w:t xml:space="preserve">a battle of wits to determine </w:t>
      </w:r>
      <w:r w:rsidR="00917545">
        <w:rPr>
          <w:rFonts w:ascii="Times New Roman" w:eastAsiaTheme="minorHAnsi" w:hAnsi="Times New Roman" w:cs="Times New Roman"/>
          <w:szCs w:val="22"/>
          <w:lang w:eastAsia="en-US"/>
        </w:rPr>
        <w:t>which one, or multiple,</w:t>
      </w:r>
      <w:r w:rsidR="00FC57B8">
        <w:rPr>
          <w:rFonts w:ascii="Times New Roman" w:eastAsiaTheme="minorHAnsi" w:hAnsi="Times New Roman" w:cs="Times New Roman"/>
          <w:szCs w:val="22"/>
          <w:lang w:eastAsia="en-US"/>
        </w:rPr>
        <w:t xml:space="preserve"> among them will</w:t>
      </w:r>
      <w:r w:rsidR="00D53088" w:rsidRPr="00D53088">
        <w:rPr>
          <w:rFonts w:ascii="Times New Roman" w:eastAsiaTheme="minorHAnsi" w:hAnsi="Times New Roman" w:cs="Times New Roman"/>
          <w:szCs w:val="22"/>
          <w:lang w:eastAsia="en-US"/>
        </w:rPr>
        <w:t xml:space="preserve"> emerge </w:t>
      </w:r>
      <w:r w:rsidR="00407BBC">
        <w:rPr>
          <w:rFonts w:ascii="Times New Roman" w:eastAsiaTheme="minorHAnsi" w:hAnsi="Times New Roman" w:cs="Times New Roman"/>
          <w:szCs w:val="22"/>
          <w:lang w:eastAsia="en-US"/>
        </w:rPr>
        <w:t>as victors</w:t>
      </w:r>
      <w:r w:rsidR="00D53088" w:rsidRPr="00D53088">
        <w:rPr>
          <w:rFonts w:ascii="Times New Roman" w:eastAsiaTheme="minorHAnsi" w:hAnsi="Times New Roman" w:cs="Times New Roman"/>
          <w:szCs w:val="22"/>
          <w:lang w:eastAsia="en-US"/>
        </w:rPr>
        <w:t xml:space="preserve">. The second, and rather different, case-study is the role-playing game </w:t>
      </w:r>
      <w:r w:rsidR="00CA767B" w:rsidRPr="00D53088">
        <w:rPr>
          <w:rFonts w:ascii="Times New Roman" w:eastAsiaTheme="minorHAnsi" w:hAnsi="Times New Roman" w:cs="Times New Roman"/>
          <w:i/>
          <w:iCs/>
          <w:szCs w:val="22"/>
          <w:lang w:eastAsia="en-US"/>
        </w:rPr>
        <w:t>Nachthexen</w:t>
      </w:r>
      <w:r w:rsidR="00D53088" w:rsidRPr="00D53088">
        <w:rPr>
          <w:rFonts w:ascii="Times New Roman" w:eastAsiaTheme="minorHAnsi" w:hAnsi="Times New Roman" w:cs="Times New Roman"/>
          <w:szCs w:val="22"/>
          <w:lang w:eastAsia="en-US"/>
        </w:rPr>
        <w:t xml:space="preserve">. Players of </w:t>
      </w:r>
      <w:r w:rsidR="00CA767B" w:rsidRPr="00D53088">
        <w:rPr>
          <w:rFonts w:ascii="Times New Roman" w:eastAsiaTheme="minorHAnsi" w:hAnsi="Times New Roman" w:cs="Times New Roman"/>
          <w:i/>
          <w:iCs/>
          <w:szCs w:val="22"/>
          <w:lang w:eastAsia="en-US"/>
        </w:rPr>
        <w:t>Nachthexen</w:t>
      </w:r>
      <w:r w:rsidR="00CF4F57">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otherwise known as </w:t>
      </w:r>
      <w:r w:rsidR="00CA767B">
        <w:rPr>
          <w:rFonts w:ascii="Times New Roman" w:eastAsiaTheme="minorHAnsi" w:hAnsi="Times New Roman" w:cs="Times New Roman"/>
          <w:i/>
          <w:iCs/>
          <w:szCs w:val="22"/>
          <w:lang w:eastAsia="en-US"/>
        </w:rPr>
        <w:t>Night Witches</w:t>
      </w:r>
      <w:r w:rsidR="00D53088" w:rsidRPr="00D53088">
        <w:rPr>
          <w:rFonts w:ascii="Times New Roman" w:eastAsiaTheme="minorHAnsi" w:hAnsi="Times New Roman" w:cs="Times New Roman"/>
          <w:szCs w:val="22"/>
          <w:lang w:eastAsia="en-US"/>
        </w:rPr>
        <w:t xml:space="preserve"> step into the shoes of the pilots who flew with the all-female 588</w:t>
      </w:r>
      <w:r w:rsidR="00D53088" w:rsidRPr="00D53088">
        <w:rPr>
          <w:rFonts w:ascii="Times New Roman" w:eastAsiaTheme="minorHAnsi" w:hAnsi="Times New Roman" w:cs="Times New Roman"/>
          <w:szCs w:val="22"/>
          <w:vertAlign w:val="superscript"/>
          <w:lang w:eastAsia="en-US"/>
        </w:rPr>
        <w:t>th</w:t>
      </w:r>
      <w:r w:rsidR="00D53088" w:rsidRPr="00D53088">
        <w:rPr>
          <w:rFonts w:ascii="Times New Roman" w:eastAsiaTheme="minorHAnsi" w:hAnsi="Times New Roman" w:cs="Times New Roman"/>
          <w:szCs w:val="22"/>
          <w:lang w:eastAsia="en-US"/>
        </w:rPr>
        <w:t xml:space="preserve"> Soviet Night Bomber regiment and </w:t>
      </w:r>
      <w:r w:rsidR="000D570D">
        <w:rPr>
          <w:rFonts w:ascii="Times New Roman" w:eastAsiaTheme="minorHAnsi" w:hAnsi="Times New Roman" w:cs="Times New Roman"/>
          <w:szCs w:val="22"/>
          <w:lang w:eastAsia="en-US"/>
        </w:rPr>
        <w:t xml:space="preserve">“play out” </w:t>
      </w:r>
      <w:r w:rsidR="00D53088" w:rsidRPr="00D53088">
        <w:rPr>
          <w:rFonts w:ascii="Times New Roman" w:eastAsiaTheme="minorHAnsi" w:hAnsi="Times New Roman" w:cs="Times New Roman"/>
          <w:szCs w:val="22"/>
          <w:lang w:eastAsia="en-US"/>
        </w:rPr>
        <w:t>their day-to-day lives</w:t>
      </w:r>
      <w:r w:rsidR="00CD7F85">
        <w:rPr>
          <w:rFonts w:ascii="Times New Roman" w:eastAsiaTheme="minorHAnsi" w:hAnsi="Times New Roman" w:cs="Times New Roman"/>
          <w:szCs w:val="22"/>
          <w:lang w:eastAsia="en-US"/>
        </w:rPr>
        <w:t xml:space="preserve"> through </w:t>
      </w:r>
      <w:r w:rsidR="002F0420">
        <w:rPr>
          <w:rFonts w:ascii="Times New Roman" w:eastAsiaTheme="minorHAnsi" w:hAnsi="Times New Roman" w:cs="Times New Roman"/>
          <w:szCs w:val="22"/>
          <w:lang w:eastAsia="en-US"/>
        </w:rPr>
        <w:t>mechanic-</w:t>
      </w:r>
      <w:r w:rsidR="000C57E9">
        <w:rPr>
          <w:rFonts w:ascii="Times New Roman" w:eastAsiaTheme="minorHAnsi" w:hAnsi="Times New Roman" w:cs="Times New Roman"/>
          <w:szCs w:val="22"/>
          <w:lang w:eastAsia="en-US"/>
        </w:rPr>
        <w:t>prompted</w:t>
      </w:r>
      <w:r w:rsidR="002F0420">
        <w:rPr>
          <w:rFonts w:ascii="Times New Roman" w:eastAsiaTheme="minorHAnsi" w:hAnsi="Times New Roman" w:cs="Times New Roman"/>
          <w:szCs w:val="22"/>
          <w:lang w:eastAsia="en-US"/>
        </w:rPr>
        <w:t xml:space="preserve"> </w:t>
      </w:r>
      <w:r w:rsidR="00360E62">
        <w:rPr>
          <w:rFonts w:ascii="Times New Roman" w:eastAsiaTheme="minorHAnsi" w:hAnsi="Times New Roman" w:cs="Times New Roman"/>
          <w:szCs w:val="22"/>
          <w:lang w:eastAsia="en-US"/>
        </w:rPr>
        <w:t>improvisation</w:t>
      </w:r>
      <w:r w:rsidR="00D53088" w:rsidRPr="00D53088">
        <w:rPr>
          <w:rFonts w:ascii="Times New Roman" w:eastAsiaTheme="minorHAnsi" w:hAnsi="Times New Roman" w:cs="Times New Roman"/>
          <w:szCs w:val="22"/>
          <w:lang w:eastAsia="en-US"/>
        </w:rPr>
        <w:t xml:space="preserve">. Both games offer </w:t>
      </w:r>
      <w:r w:rsidR="008C6060">
        <w:rPr>
          <w:rFonts w:ascii="Times New Roman" w:eastAsiaTheme="minorHAnsi" w:hAnsi="Times New Roman" w:cs="Times New Roman"/>
          <w:szCs w:val="22"/>
          <w:lang w:eastAsia="en-US"/>
        </w:rPr>
        <w:t>interesting</w:t>
      </w:r>
      <w:r w:rsidR="00D53088" w:rsidRPr="00D53088">
        <w:rPr>
          <w:rFonts w:ascii="Times New Roman" w:eastAsiaTheme="minorHAnsi" w:hAnsi="Times New Roman" w:cs="Times New Roman"/>
          <w:szCs w:val="22"/>
          <w:lang w:eastAsia="en-US"/>
        </w:rPr>
        <w:t xml:space="preserve"> </w:t>
      </w:r>
      <w:r w:rsidR="00E830BE">
        <w:rPr>
          <w:rFonts w:ascii="Times New Roman" w:eastAsiaTheme="minorHAnsi" w:hAnsi="Times New Roman" w:cs="Times New Roman"/>
          <w:szCs w:val="22"/>
          <w:lang w:eastAsia="en-US"/>
        </w:rPr>
        <w:t>and different methods</w:t>
      </w:r>
      <w:r w:rsidR="00D53088" w:rsidRPr="00D53088">
        <w:rPr>
          <w:rFonts w:ascii="Times New Roman" w:eastAsiaTheme="minorHAnsi" w:hAnsi="Times New Roman" w:cs="Times New Roman"/>
          <w:szCs w:val="22"/>
          <w:lang w:eastAsia="en-US"/>
        </w:rPr>
        <w:t xml:space="preserve"> of understanding history that would be difficult to replicate through alternative </w:t>
      </w:r>
      <w:r w:rsidR="00406DC0">
        <w:rPr>
          <w:rFonts w:ascii="Times New Roman" w:eastAsiaTheme="minorHAnsi" w:hAnsi="Times New Roman" w:cs="Times New Roman"/>
          <w:szCs w:val="22"/>
          <w:lang w:eastAsia="en-US"/>
        </w:rPr>
        <w:t>means</w:t>
      </w:r>
      <w:r w:rsidR="00D53088" w:rsidRPr="00D53088">
        <w:rPr>
          <w:rFonts w:ascii="Times New Roman" w:eastAsiaTheme="minorHAnsi" w:hAnsi="Times New Roman" w:cs="Times New Roman"/>
          <w:szCs w:val="22"/>
          <w:lang w:eastAsia="en-US"/>
        </w:rPr>
        <w:t>; they are by no means academic, but</w:t>
      </w:r>
      <w:r w:rsidR="0086470C">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are </w:t>
      </w:r>
      <w:r w:rsidR="00F95942">
        <w:rPr>
          <w:rFonts w:ascii="Times New Roman" w:eastAsiaTheme="minorHAnsi" w:hAnsi="Times New Roman" w:cs="Times New Roman"/>
          <w:szCs w:val="22"/>
          <w:lang w:eastAsia="en-US"/>
        </w:rPr>
        <w:t xml:space="preserve">good </w:t>
      </w:r>
      <w:r w:rsidR="00EE331A">
        <w:rPr>
          <w:rFonts w:ascii="Times New Roman" w:eastAsiaTheme="minorHAnsi" w:hAnsi="Times New Roman" w:cs="Times New Roman"/>
          <w:szCs w:val="22"/>
          <w:lang w:eastAsia="en-US"/>
        </w:rPr>
        <w:t>case studies</w:t>
      </w:r>
      <w:r w:rsidR="00D53088" w:rsidRPr="00D53088">
        <w:rPr>
          <w:rFonts w:ascii="Times New Roman" w:eastAsiaTheme="minorHAnsi" w:hAnsi="Times New Roman" w:cs="Times New Roman"/>
          <w:szCs w:val="22"/>
          <w:lang w:eastAsia="en-US"/>
        </w:rPr>
        <w:t xml:space="preserve"> of how tabletop games </w:t>
      </w:r>
      <w:r w:rsidR="00FD5703">
        <w:rPr>
          <w:rFonts w:ascii="Times New Roman" w:eastAsiaTheme="minorHAnsi" w:hAnsi="Times New Roman" w:cs="Times New Roman"/>
          <w:szCs w:val="22"/>
          <w:lang w:eastAsia="en-US"/>
        </w:rPr>
        <w:t>are being</w:t>
      </w:r>
      <w:r w:rsidR="00D53088" w:rsidRPr="00D53088">
        <w:rPr>
          <w:rFonts w:ascii="Times New Roman" w:eastAsiaTheme="minorHAnsi" w:hAnsi="Times New Roman" w:cs="Times New Roman"/>
          <w:szCs w:val="22"/>
          <w:lang w:eastAsia="en-US"/>
        </w:rPr>
        <w:t xml:space="preserve"> used to communicate serious historical lessons about 20</w:t>
      </w:r>
      <w:r w:rsidR="00D53088" w:rsidRPr="00D53088">
        <w:rPr>
          <w:rFonts w:ascii="Times New Roman" w:eastAsiaTheme="minorHAnsi" w:hAnsi="Times New Roman" w:cs="Times New Roman"/>
          <w:szCs w:val="22"/>
          <w:vertAlign w:val="superscript"/>
          <w:lang w:eastAsia="en-US"/>
        </w:rPr>
        <w:t>th</w:t>
      </w:r>
      <w:r w:rsidR="00D53088" w:rsidRPr="00D53088">
        <w:rPr>
          <w:rFonts w:ascii="Times New Roman" w:eastAsiaTheme="minorHAnsi" w:hAnsi="Times New Roman" w:cs="Times New Roman"/>
          <w:szCs w:val="22"/>
          <w:lang w:eastAsia="en-US"/>
        </w:rPr>
        <w:t xml:space="preserve"> century warfare to a general audience.</w:t>
      </w:r>
    </w:p>
    <w:p w14:paraId="256A376C" w14:textId="1C3EBAF2" w:rsidR="005E502D" w:rsidRPr="00BB2B5A" w:rsidRDefault="00CF109A" w:rsidP="005E502D">
      <w:pPr>
        <w:spacing w:after="160" w:line="480" w:lineRule="auto"/>
        <w:ind w:firstLine="851"/>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As alluded to, t</w:t>
      </w:r>
      <w:r w:rsidR="00445F76">
        <w:rPr>
          <w:rFonts w:ascii="Times New Roman" w:eastAsiaTheme="minorHAnsi" w:hAnsi="Times New Roman" w:cs="Times New Roman"/>
          <w:szCs w:val="22"/>
          <w:lang w:eastAsia="en-US"/>
        </w:rPr>
        <w:t>he existing</w:t>
      </w:r>
      <w:r w:rsidR="00D53088" w:rsidRPr="00D53088">
        <w:rPr>
          <w:rFonts w:ascii="Times New Roman" w:eastAsiaTheme="minorHAnsi" w:hAnsi="Times New Roman" w:cs="Times New Roman"/>
          <w:szCs w:val="22"/>
          <w:lang w:eastAsia="en-US"/>
        </w:rPr>
        <w:t xml:space="preserve"> historical literature </w:t>
      </w:r>
      <w:r w:rsidR="00021165">
        <w:rPr>
          <w:rFonts w:ascii="Times New Roman" w:eastAsiaTheme="minorHAnsi" w:hAnsi="Times New Roman" w:cs="Times New Roman"/>
          <w:szCs w:val="22"/>
          <w:lang w:eastAsia="en-US"/>
        </w:rPr>
        <w:t>that examines</w:t>
      </w:r>
      <w:r w:rsidR="00D53088" w:rsidRPr="00D53088">
        <w:rPr>
          <w:rFonts w:ascii="Times New Roman" w:eastAsiaTheme="minorHAnsi" w:hAnsi="Times New Roman" w:cs="Times New Roman"/>
          <w:szCs w:val="22"/>
          <w:lang w:eastAsia="en-US"/>
        </w:rPr>
        <w:t xml:space="preserve"> tabletop games as communicators of history </w:t>
      </w:r>
      <w:r w:rsidR="00021165">
        <w:rPr>
          <w:rFonts w:ascii="Times New Roman" w:eastAsiaTheme="minorHAnsi" w:hAnsi="Times New Roman" w:cs="Times New Roman"/>
          <w:szCs w:val="22"/>
          <w:lang w:eastAsia="en-US"/>
        </w:rPr>
        <w:t>is</w:t>
      </w:r>
      <w:r w:rsidR="00D53088" w:rsidRPr="00D53088">
        <w:rPr>
          <w:rFonts w:ascii="Times New Roman" w:eastAsiaTheme="minorHAnsi" w:hAnsi="Times New Roman" w:cs="Times New Roman"/>
          <w:szCs w:val="22"/>
          <w:lang w:eastAsia="en-US"/>
        </w:rPr>
        <w:t xml:space="preserve"> light, </w:t>
      </w:r>
      <w:r w:rsidR="00AB353A">
        <w:rPr>
          <w:rFonts w:ascii="Times New Roman" w:eastAsiaTheme="minorHAnsi" w:hAnsi="Times New Roman" w:cs="Times New Roman"/>
          <w:szCs w:val="22"/>
          <w:lang w:eastAsia="en-US"/>
        </w:rPr>
        <w:t>with some notable exceptions</w:t>
      </w:r>
      <w:r w:rsidR="00D53088" w:rsidRPr="00D53088">
        <w:rPr>
          <w:rFonts w:ascii="Times New Roman" w:eastAsiaTheme="minorHAnsi" w:hAnsi="Times New Roman" w:cs="Times New Roman"/>
          <w:szCs w:val="22"/>
          <w:lang w:eastAsia="en-US"/>
        </w:rPr>
        <w:t xml:space="preserve">. Primarily </w:t>
      </w:r>
      <w:r w:rsidR="003C449B">
        <w:rPr>
          <w:rFonts w:ascii="Times New Roman" w:eastAsiaTheme="minorHAnsi" w:hAnsi="Times New Roman" w:cs="Times New Roman"/>
          <w:szCs w:val="22"/>
          <w:lang w:eastAsia="en-US"/>
        </w:rPr>
        <w:t>the literature</w:t>
      </w:r>
      <w:r w:rsidR="00D53088" w:rsidRPr="00D53088">
        <w:rPr>
          <w:rFonts w:ascii="Times New Roman" w:eastAsiaTheme="minorHAnsi" w:hAnsi="Times New Roman" w:cs="Times New Roman"/>
          <w:szCs w:val="22"/>
          <w:lang w:eastAsia="en-US"/>
        </w:rPr>
        <w:t xml:space="preserve"> has </w:t>
      </w:r>
      <w:r w:rsidR="00D53088" w:rsidRPr="00D53088">
        <w:rPr>
          <w:rFonts w:ascii="Times New Roman" w:eastAsiaTheme="minorHAnsi" w:hAnsi="Times New Roman" w:cs="Times New Roman"/>
          <w:szCs w:val="22"/>
          <w:lang w:eastAsia="en-US"/>
        </w:rPr>
        <w:lastRenderedPageBreak/>
        <w:t xml:space="preserve">revolved around </w:t>
      </w:r>
      <w:r w:rsidR="0098372C">
        <w:rPr>
          <w:rFonts w:ascii="Times New Roman" w:eastAsiaTheme="minorHAnsi" w:hAnsi="Times New Roman" w:cs="Times New Roman"/>
          <w:szCs w:val="22"/>
          <w:lang w:eastAsia="en-US"/>
        </w:rPr>
        <w:t>how academics can</w:t>
      </w:r>
      <w:r w:rsidR="00D53088" w:rsidRPr="00D53088">
        <w:rPr>
          <w:rFonts w:ascii="Times New Roman" w:eastAsiaTheme="minorHAnsi" w:hAnsi="Times New Roman" w:cs="Times New Roman"/>
          <w:szCs w:val="22"/>
          <w:lang w:eastAsia="en-US"/>
        </w:rPr>
        <w:t xml:space="preserve"> creat</w:t>
      </w:r>
      <w:r w:rsidR="0098372C">
        <w:rPr>
          <w:rFonts w:ascii="Times New Roman" w:eastAsiaTheme="minorHAnsi" w:hAnsi="Times New Roman" w:cs="Times New Roman"/>
          <w:szCs w:val="22"/>
          <w:lang w:eastAsia="en-US"/>
        </w:rPr>
        <w:t>e</w:t>
      </w:r>
      <w:r w:rsidR="00D53088" w:rsidRPr="00D53088">
        <w:rPr>
          <w:rFonts w:ascii="Times New Roman" w:eastAsiaTheme="minorHAnsi" w:hAnsi="Times New Roman" w:cs="Times New Roman"/>
          <w:szCs w:val="22"/>
          <w:lang w:eastAsia="en-US"/>
        </w:rPr>
        <w:t xml:space="preserve"> individual custom games, or modify existing ones, for use in a classroom or seminar environment. In Benjamin Hoy</w:t>
      </w:r>
      <w:r w:rsidR="0002138A">
        <w:rPr>
          <w:rFonts w:ascii="Times New Roman" w:eastAsiaTheme="minorHAnsi" w:hAnsi="Times New Roman" w:cs="Times New Roman"/>
          <w:szCs w:val="22"/>
          <w:lang w:eastAsia="en-US"/>
        </w:rPr>
        <w:t xml:space="preserve">’s study of this topic, he </w:t>
      </w:r>
      <w:r w:rsidR="00D53088" w:rsidRPr="00D53088">
        <w:rPr>
          <w:rFonts w:ascii="Times New Roman" w:eastAsiaTheme="minorHAnsi" w:hAnsi="Times New Roman" w:cs="Times New Roman"/>
          <w:szCs w:val="22"/>
          <w:lang w:eastAsia="en-US"/>
        </w:rPr>
        <w:t xml:space="preserve">concluded that </w:t>
      </w:r>
      <w:r w:rsidR="00C13FF4">
        <w:rPr>
          <w:rFonts w:ascii="Times New Roman" w:eastAsiaTheme="minorHAnsi" w:hAnsi="Times New Roman" w:cs="Times New Roman"/>
          <w:szCs w:val="22"/>
          <w:lang w:eastAsia="en-US"/>
        </w:rPr>
        <w:t xml:space="preserve">the </w:t>
      </w:r>
      <w:r w:rsidR="00302D47">
        <w:rPr>
          <w:rFonts w:ascii="Times New Roman" w:eastAsiaTheme="minorHAnsi" w:hAnsi="Times New Roman" w:cs="Times New Roman"/>
          <w:szCs w:val="22"/>
          <w:lang w:eastAsia="en-US"/>
        </w:rPr>
        <w:t xml:space="preserve">way </w:t>
      </w:r>
      <w:r w:rsidR="00AA0F68">
        <w:rPr>
          <w:rFonts w:ascii="Times New Roman" w:eastAsiaTheme="minorHAnsi" w:hAnsi="Times New Roman" w:cs="Times New Roman"/>
          <w:szCs w:val="22"/>
          <w:lang w:eastAsia="en-US"/>
        </w:rPr>
        <w:t>board</w:t>
      </w:r>
      <w:r w:rsidR="000C6828">
        <w:rPr>
          <w:rFonts w:ascii="Times New Roman" w:eastAsiaTheme="minorHAnsi" w:hAnsi="Times New Roman" w:cs="Times New Roman"/>
          <w:szCs w:val="22"/>
          <w:lang w:eastAsia="en-US"/>
        </w:rPr>
        <w:t xml:space="preserve"> </w:t>
      </w:r>
      <w:r w:rsidR="00302D47">
        <w:rPr>
          <w:rFonts w:ascii="Times New Roman" w:eastAsiaTheme="minorHAnsi" w:hAnsi="Times New Roman" w:cs="Times New Roman"/>
          <w:szCs w:val="22"/>
          <w:lang w:eastAsia="en-US"/>
        </w:rPr>
        <w:t xml:space="preserve">games </w:t>
      </w:r>
      <w:r w:rsidR="00E06712">
        <w:rPr>
          <w:rFonts w:ascii="Times New Roman" w:eastAsiaTheme="minorHAnsi" w:hAnsi="Times New Roman" w:cs="Times New Roman"/>
          <w:szCs w:val="22"/>
          <w:lang w:eastAsia="en-US"/>
        </w:rPr>
        <w:t>adapt</w:t>
      </w:r>
      <w:r w:rsidR="000C6828">
        <w:rPr>
          <w:rFonts w:ascii="Times New Roman" w:eastAsiaTheme="minorHAnsi" w:hAnsi="Times New Roman" w:cs="Times New Roman"/>
          <w:szCs w:val="22"/>
          <w:lang w:eastAsia="en-US"/>
        </w:rPr>
        <w:t xml:space="preserve"> historical events </w:t>
      </w:r>
      <w:r w:rsidR="00E06712">
        <w:rPr>
          <w:rFonts w:ascii="Times New Roman" w:eastAsiaTheme="minorHAnsi" w:hAnsi="Times New Roman" w:cs="Times New Roman"/>
          <w:szCs w:val="22"/>
          <w:lang w:eastAsia="en-US"/>
        </w:rPr>
        <w:t>in</w:t>
      </w:r>
      <w:r w:rsidR="000C6828">
        <w:rPr>
          <w:rFonts w:ascii="Times New Roman" w:eastAsiaTheme="minorHAnsi" w:hAnsi="Times New Roman" w:cs="Times New Roman"/>
          <w:szCs w:val="22"/>
          <w:lang w:eastAsia="en-US"/>
        </w:rPr>
        <w:t xml:space="preserve">to </w:t>
      </w:r>
      <w:r w:rsidR="00E06712">
        <w:rPr>
          <w:rFonts w:ascii="Times New Roman" w:eastAsiaTheme="minorHAnsi" w:hAnsi="Times New Roman" w:cs="Times New Roman"/>
          <w:szCs w:val="22"/>
          <w:lang w:eastAsia="en-US"/>
        </w:rPr>
        <w:t xml:space="preserve">mechanics that </w:t>
      </w:r>
      <w:r w:rsidR="00E4518C">
        <w:rPr>
          <w:rFonts w:ascii="Times New Roman" w:eastAsiaTheme="minorHAnsi" w:hAnsi="Times New Roman" w:cs="Times New Roman"/>
          <w:szCs w:val="22"/>
          <w:lang w:eastAsia="en-US"/>
        </w:rPr>
        <w:t>must be</w:t>
      </w:r>
      <w:r w:rsidR="00E06712">
        <w:rPr>
          <w:rFonts w:ascii="Times New Roman" w:eastAsiaTheme="minorHAnsi" w:hAnsi="Times New Roman" w:cs="Times New Roman"/>
          <w:szCs w:val="22"/>
          <w:lang w:eastAsia="en-US"/>
        </w:rPr>
        <w:t xml:space="preserve"> </w:t>
      </w:r>
      <w:r w:rsidR="000C6828">
        <w:rPr>
          <w:rFonts w:ascii="Times New Roman" w:eastAsiaTheme="minorHAnsi" w:hAnsi="Times New Roman" w:cs="Times New Roman"/>
          <w:szCs w:val="22"/>
          <w:lang w:eastAsia="en-US"/>
        </w:rPr>
        <w:t>comprehensible</w:t>
      </w:r>
      <w:r w:rsidR="00E06712">
        <w:rPr>
          <w:rFonts w:ascii="Times New Roman" w:eastAsiaTheme="minorHAnsi" w:hAnsi="Times New Roman" w:cs="Times New Roman"/>
          <w:szCs w:val="22"/>
          <w:lang w:eastAsia="en-US"/>
        </w:rPr>
        <w:t xml:space="preserve"> for the</w:t>
      </w:r>
      <w:r w:rsidR="00710602">
        <w:rPr>
          <w:rFonts w:ascii="Times New Roman" w:eastAsiaTheme="minorHAnsi" w:hAnsi="Times New Roman" w:cs="Times New Roman"/>
          <w:szCs w:val="22"/>
          <w:lang w:eastAsia="en-US"/>
        </w:rPr>
        <w:t>ir</w:t>
      </w:r>
      <w:r w:rsidR="00E06712">
        <w:rPr>
          <w:rFonts w:ascii="Times New Roman" w:eastAsiaTheme="minorHAnsi" w:hAnsi="Times New Roman" w:cs="Times New Roman"/>
          <w:szCs w:val="22"/>
          <w:lang w:eastAsia="en-US"/>
        </w:rPr>
        <w:t xml:space="preserve"> players </w:t>
      </w:r>
      <w:r w:rsidR="001557D9">
        <w:rPr>
          <w:rFonts w:ascii="Times New Roman" w:eastAsiaTheme="minorHAnsi" w:hAnsi="Times New Roman" w:cs="Times New Roman"/>
          <w:szCs w:val="22"/>
          <w:lang w:eastAsia="en-US"/>
        </w:rPr>
        <w:t>meant they induced</w:t>
      </w:r>
      <w:r w:rsidR="00F07121">
        <w:rPr>
          <w:rFonts w:ascii="Times New Roman" w:eastAsiaTheme="minorHAnsi" w:hAnsi="Times New Roman" w:cs="Times New Roman"/>
          <w:szCs w:val="22"/>
          <w:lang w:eastAsia="en-US"/>
        </w:rPr>
        <w:t xml:space="preserve"> in students</w:t>
      </w:r>
      <w:r w:rsidR="000C6828">
        <w:rPr>
          <w:rFonts w:ascii="Times New Roman" w:eastAsiaTheme="minorHAnsi" w:hAnsi="Times New Roman" w:cs="Times New Roman"/>
          <w:szCs w:val="22"/>
          <w:lang w:eastAsia="en-US"/>
        </w:rPr>
        <w:t xml:space="preserve"> </w:t>
      </w:r>
      <w:r w:rsidR="00C13FF4" w:rsidRPr="00D53088">
        <w:rPr>
          <w:rFonts w:ascii="Times New Roman" w:eastAsiaTheme="minorHAnsi" w:hAnsi="Times New Roman" w:cs="Times New Roman"/>
          <w:szCs w:val="22"/>
          <w:lang w:eastAsia="en-US"/>
        </w:rPr>
        <w:t>‘a more reflective stance on the importance of structural factors in influencing perceptions of right and wrong’.</w:t>
      </w:r>
      <w:r w:rsidR="00C13FF4" w:rsidRPr="00D53088">
        <w:rPr>
          <w:rFonts w:ascii="Times New Roman" w:eastAsiaTheme="minorHAnsi" w:hAnsi="Times New Roman" w:cs="Times New Roman"/>
          <w:szCs w:val="22"/>
          <w:vertAlign w:val="superscript"/>
          <w:lang w:eastAsia="en-US"/>
        </w:rPr>
        <w:footnoteReference w:id="11"/>
      </w:r>
      <w:r w:rsidR="00FA1356">
        <w:rPr>
          <w:rFonts w:ascii="Times New Roman" w:eastAsiaTheme="minorHAnsi" w:hAnsi="Times New Roman" w:cs="Times New Roman"/>
          <w:szCs w:val="22"/>
          <w:lang w:eastAsia="en-US"/>
        </w:rPr>
        <w:t xml:space="preserve"> </w:t>
      </w:r>
      <w:r w:rsidR="00346FE0">
        <w:rPr>
          <w:rFonts w:ascii="Times New Roman" w:eastAsiaTheme="minorHAnsi" w:hAnsi="Times New Roman" w:cs="Times New Roman"/>
          <w:szCs w:val="22"/>
          <w:lang w:eastAsia="en-US"/>
        </w:rPr>
        <w:t>Generally</w:t>
      </w:r>
      <w:r w:rsidR="0051402D">
        <w:rPr>
          <w:rFonts w:ascii="Times New Roman" w:eastAsiaTheme="minorHAnsi" w:hAnsi="Times New Roman" w:cs="Times New Roman"/>
          <w:szCs w:val="22"/>
          <w:lang w:eastAsia="en-US"/>
        </w:rPr>
        <w:t xml:space="preserve">, </w:t>
      </w:r>
      <w:r w:rsidR="00176D8E">
        <w:rPr>
          <w:rFonts w:ascii="Times New Roman" w:eastAsiaTheme="minorHAnsi" w:hAnsi="Times New Roman" w:cs="Times New Roman"/>
          <w:szCs w:val="22"/>
          <w:lang w:eastAsia="en-US"/>
        </w:rPr>
        <w:t xml:space="preserve">tabletop </w:t>
      </w:r>
      <w:r w:rsidR="0051402D">
        <w:rPr>
          <w:rFonts w:ascii="Times New Roman" w:eastAsiaTheme="minorHAnsi" w:hAnsi="Times New Roman" w:cs="Times New Roman"/>
          <w:szCs w:val="22"/>
          <w:lang w:eastAsia="en-US"/>
        </w:rPr>
        <w:t>games focus less on</w:t>
      </w:r>
      <w:r w:rsidR="00780B87">
        <w:rPr>
          <w:rFonts w:ascii="Times New Roman" w:eastAsiaTheme="minorHAnsi" w:hAnsi="Times New Roman" w:cs="Times New Roman"/>
          <w:szCs w:val="22"/>
          <w:lang w:eastAsia="en-US"/>
        </w:rPr>
        <w:t xml:space="preserve"> </w:t>
      </w:r>
      <w:r w:rsidR="00780B87" w:rsidRPr="006D1299">
        <w:rPr>
          <w:rFonts w:ascii="Times New Roman" w:eastAsiaTheme="minorHAnsi" w:hAnsi="Times New Roman" w:cs="Times New Roman"/>
          <w:i/>
          <w:iCs/>
          <w:szCs w:val="22"/>
          <w:lang w:eastAsia="en-US"/>
        </w:rPr>
        <w:t>telling</w:t>
      </w:r>
      <w:r w:rsidR="00780B87">
        <w:rPr>
          <w:rFonts w:ascii="Times New Roman" w:eastAsiaTheme="minorHAnsi" w:hAnsi="Times New Roman" w:cs="Times New Roman"/>
          <w:szCs w:val="22"/>
          <w:lang w:eastAsia="en-US"/>
        </w:rPr>
        <w:t xml:space="preserve"> a</w:t>
      </w:r>
      <w:r w:rsidR="0051402D">
        <w:rPr>
          <w:rFonts w:ascii="Times New Roman" w:eastAsiaTheme="minorHAnsi" w:hAnsi="Times New Roman" w:cs="Times New Roman"/>
          <w:szCs w:val="22"/>
          <w:lang w:eastAsia="en-US"/>
        </w:rPr>
        <w:t xml:space="preserve"> </w:t>
      </w:r>
      <w:r w:rsidR="006450D1">
        <w:rPr>
          <w:rFonts w:ascii="Times New Roman" w:eastAsiaTheme="minorHAnsi" w:hAnsi="Times New Roman" w:cs="Times New Roman"/>
          <w:szCs w:val="22"/>
          <w:lang w:eastAsia="en-US"/>
        </w:rPr>
        <w:t>narrative</w:t>
      </w:r>
      <w:r w:rsidR="006D1299">
        <w:rPr>
          <w:rFonts w:ascii="Times New Roman" w:eastAsiaTheme="minorHAnsi" w:hAnsi="Times New Roman" w:cs="Times New Roman"/>
          <w:szCs w:val="22"/>
          <w:lang w:eastAsia="en-US"/>
        </w:rPr>
        <w:t>, and more on creating a set of systems that will create an emergent narrative during play.</w:t>
      </w:r>
      <w:r w:rsidR="00D9525E">
        <w:rPr>
          <w:rFonts w:ascii="Times New Roman" w:eastAsiaTheme="minorHAnsi" w:hAnsi="Times New Roman" w:cs="Times New Roman"/>
          <w:szCs w:val="22"/>
          <w:lang w:eastAsia="en-US"/>
        </w:rPr>
        <w:t xml:space="preserve"> In other words, they have less of an authorial “voice”</w:t>
      </w:r>
      <w:r w:rsidR="00371113">
        <w:rPr>
          <w:rFonts w:ascii="Times New Roman" w:eastAsiaTheme="minorHAnsi" w:hAnsi="Times New Roman" w:cs="Times New Roman"/>
          <w:szCs w:val="22"/>
          <w:lang w:eastAsia="en-US"/>
        </w:rPr>
        <w:t xml:space="preserve"> than other media, and </w:t>
      </w:r>
      <w:r w:rsidR="005B61BC">
        <w:rPr>
          <w:rFonts w:ascii="Times New Roman" w:eastAsiaTheme="minorHAnsi" w:hAnsi="Times New Roman" w:cs="Times New Roman"/>
          <w:szCs w:val="22"/>
          <w:lang w:eastAsia="en-US"/>
        </w:rPr>
        <w:t>as such</w:t>
      </w:r>
      <w:r w:rsidR="00643BEA">
        <w:rPr>
          <w:rFonts w:ascii="Times New Roman" w:eastAsiaTheme="minorHAnsi" w:hAnsi="Times New Roman" w:cs="Times New Roman"/>
          <w:szCs w:val="22"/>
          <w:lang w:eastAsia="en-US"/>
        </w:rPr>
        <w:t xml:space="preserve"> </w:t>
      </w:r>
      <w:r w:rsidR="00F33D37">
        <w:rPr>
          <w:rFonts w:ascii="Times New Roman" w:eastAsiaTheme="minorHAnsi" w:hAnsi="Times New Roman" w:cs="Times New Roman"/>
          <w:szCs w:val="22"/>
          <w:lang w:eastAsia="en-US"/>
        </w:rPr>
        <w:t xml:space="preserve">lean more towards </w:t>
      </w:r>
      <w:r w:rsidR="00B45415">
        <w:rPr>
          <w:rFonts w:ascii="Times New Roman" w:eastAsiaTheme="minorHAnsi" w:hAnsi="Times New Roman" w:cs="Times New Roman"/>
          <w:szCs w:val="22"/>
          <w:lang w:eastAsia="en-US"/>
        </w:rPr>
        <w:t xml:space="preserve">emphasising </w:t>
      </w:r>
      <w:r w:rsidR="0031644D">
        <w:rPr>
          <w:rFonts w:ascii="Times New Roman" w:eastAsiaTheme="minorHAnsi" w:hAnsi="Times New Roman" w:cs="Times New Roman"/>
          <w:szCs w:val="22"/>
          <w:lang w:eastAsia="en-US"/>
        </w:rPr>
        <w:t xml:space="preserve">systemic </w:t>
      </w:r>
      <w:r w:rsidR="00A17997">
        <w:rPr>
          <w:rFonts w:ascii="Times New Roman" w:eastAsiaTheme="minorHAnsi" w:hAnsi="Times New Roman" w:cs="Times New Roman"/>
          <w:szCs w:val="22"/>
          <w:lang w:eastAsia="en-US"/>
        </w:rPr>
        <w:t>aspects of historical change.</w:t>
      </w:r>
      <w:r w:rsidR="0026327D">
        <w:rPr>
          <w:rFonts w:ascii="Times New Roman" w:eastAsiaTheme="minorHAnsi" w:hAnsi="Times New Roman" w:cs="Times New Roman"/>
          <w:szCs w:val="22"/>
          <w:lang w:eastAsia="en-US"/>
        </w:rPr>
        <w:t xml:space="preserve"> </w:t>
      </w:r>
      <w:r w:rsidR="00293A3A">
        <w:rPr>
          <w:rFonts w:ascii="Times New Roman" w:eastAsiaTheme="minorHAnsi" w:hAnsi="Times New Roman" w:cs="Times New Roman"/>
          <w:szCs w:val="22"/>
          <w:lang w:eastAsia="en-US"/>
        </w:rPr>
        <w:t xml:space="preserve">Hoy </w:t>
      </w:r>
      <w:r w:rsidR="00876248">
        <w:rPr>
          <w:rFonts w:ascii="Times New Roman" w:eastAsiaTheme="minorHAnsi" w:hAnsi="Times New Roman" w:cs="Times New Roman"/>
          <w:szCs w:val="22"/>
          <w:lang w:eastAsia="en-US"/>
        </w:rPr>
        <w:t xml:space="preserve">was optimistic that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could be used to teach ‘not only historical content, but also research methodologies and historical empathy’</w:t>
      </w:r>
      <w:r w:rsidR="00523BC3">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vertAlign w:val="superscript"/>
          <w:lang w:eastAsia="en-US"/>
        </w:rPr>
        <w:footnoteReference w:id="12"/>
      </w:r>
      <w:r w:rsidR="00523BC3">
        <w:rPr>
          <w:rFonts w:ascii="Times New Roman" w:eastAsiaTheme="minorHAnsi" w:hAnsi="Times New Roman" w:cs="Times New Roman"/>
          <w:szCs w:val="22"/>
          <w:lang w:eastAsia="en-US"/>
        </w:rPr>
        <w:t xml:space="preserve"> </w:t>
      </w:r>
      <w:r w:rsidR="00BF71D1">
        <w:rPr>
          <w:rFonts w:ascii="Times New Roman" w:eastAsiaTheme="minorHAnsi" w:hAnsi="Times New Roman" w:cs="Times New Roman"/>
          <w:szCs w:val="22"/>
          <w:lang w:eastAsia="en-US"/>
        </w:rPr>
        <w:t xml:space="preserve">As </w:t>
      </w:r>
      <w:r w:rsidR="000153D9">
        <w:rPr>
          <w:rFonts w:ascii="Times New Roman" w:eastAsiaTheme="minorHAnsi" w:hAnsi="Times New Roman" w:cs="Times New Roman"/>
          <w:szCs w:val="22"/>
          <w:lang w:eastAsia="en-US"/>
        </w:rPr>
        <w:t xml:space="preserve">custom </w:t>
      </w:r>
      <w:r w:rsidR="00BF71D1">
        <w:rPr>
          <w:rFonts w:ascii="Times New Roman" w:eastAsiaTheme="minorHAnsi" w:hAnsi="Times New Roman" w:cs="Times New Roman"/>
          <w:szCs w:val="22"/>
          <w:lang w:eastAsia="en-US"/>
        </w:rPr>
        <w:t>learning tools</w:t>
      </w:r>
      <w:r w:rsidR="0027119C">
        <w:rPr>
          <w:rFonts w:ascii="Times New Roman" w:eastAsiaTheme="minorHAnsi" w:hAnsi="Times New Roman" w:cs="Times New Roman"/>
          <w:szCs w:val="22"/>
          <w:lang w:eastAsia="en-US"/>
        </w:rPr>
        <w:t>, the majority of</w:t>
      </w:r>
      <w:r w:rsidR="00BF71D1">
        <w:rPr>
          <w:rFonts w:ascii="Times New Roman" w:eastAsiaTheme="minorHAnsi" w:hAnsi="Times New Roman" w:cs="Times New Roman"/>
          <w:szCs w:val="22"/>
          <w:lang w:eastAsia="en-US"/>
        </w:rPr>
        <w:t xml:space="preserve"> </w:t>
      </w:r>
      <w:r w:rsidR="0027119C">
        <w:rPr>
          <w:rFonts w:ascii="Times New Roman" w:eastAsiaTheme="minorHAnsi" w:hAnsi="Times New Roman" w:cs="Times New Roman"/>
          <w:szCs w:val="22"/>
          <w:lang w:eastAsia="en-US"/>
        </w:rPr>
        <w:t>o</w:t>
      </w:r>
      <w:r w:rsidR="00D53088" w:rsidRPr="00D53088">
        <w:rPr>
          <w:rFonts w:ascii="Times New Roman" w:eastAsiaTheme="minorHAnsi" w:hAnsi="Times New Roman" w:cs="Times New Roman"/>
          <w:szCs w:val="22"/>
          <w:lang w:eastAsia="en-US"/>
        </w:rPr>
        <w:t xml:space="preserve">ther studies </w:t>
      </w:r>
      <w:r w:rsidR="002E1FA3">
        <w:rPr>
          <w:rFonts w:ascii="Times New Roman" w:eastAsiaTheme="minorHAnsi" w:hAnsi="Times New Roman" w:cs="Times New Roman"/>
          <w:szCs w:val="22"/>
          <w:lang w:eastAsia="en-US"/>
        </w:rPr>
        <w:t>in this area</w:t>
      </w:r>
      <w:r w:rsidR="00D53088" w:rsidRPr="00D53088">
        <w:rPr>
          <w:rFonts w:ascii="Times New Roman" w:eastAsiaTheme="minorHAnsi" w:hAnsi="Times New Roman" w:cs="Times New Roman"/>
          <w:szCs w:val="22"/>
          <w:lang w:eastAsia="en-US"/>
        </w:rPr>
        <w:t xml:space="preserve"> reached comparable conclusions</w:t>
      </w:r>
      <w:r w:rsidR="006F308B">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lang w:eastAsia="en-US"/>
        </w:rPr>
        <w:t xml:space="preserve"> Damien Huffer and Marc Oxenham additionally not</w:t>
      </w:r>
      <w:r w:rsidR="000E5789">
        <w:rPr>
          <w:rFonts w:ascii="Times New Roman" w:eastAsiaTheme="minorHAnsi" w:hAnsi="Times New Roman" w:cs="Times New Roman"/>
          <w:szCs w:val="22"/>
          <w:lang w:eastAsia="en-US"/>
        </w:rPr>
        <w:t>ing</w:t>
      </w:r>
      <w:r w:rsidR="00D53088" w:rsidRPr="00D53088">
        <w:rPr>
          <w:rFonts w:ascii="Times New Roman" w:eastAsiaTheme="minorHAnsi" w:hAnsi="Times New Roman" w:cs="Times New Roman"/>
          <w:szCs w:val="22"/>
          <w:lang w:eastAsia="en-US"/>
        </w:rPr>
        <w:t xml:space="preserve"> that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are far less ‘time/resource intensive’ than electronic alternatives</w:t>
      </w:r>
      <w:r w:rsidR="00CC1A5A">
        <w:rPr>
          <w:rFonts w:ascii="Times New Roman" w:eastAsiaTheme="minorHAnsi" w:hAnsi="Times New Roman" w:cs="Times New Roman"/>
          <w:szCs w:val="22"/>
          <w:lang w:eastAsia="en-US"/>
        </w:rPr>
        <w:t xml:space="preserve"> for classroom environments</w:t>
      </w:r>
      <w:r w:rsidR="001F3210">
        <w:rPr>
          <w:rFonts w:ascii="Times New Roman" w:eastAsiaTheme="minorHAnsi" w:hAnsi="Times New Roman" w:cs="Times New Roman"/>
          <w:szCs w:val="22"/>
          <w:lang w:eastAsia="en-US"/>
        </w:rPr>
        <w:t xml:space="preserve">, and </w:t>
      </w:r>
      <w:r w:rsidR="00F12085">
        <w:rPr>
          <w:rFonts w:ascii="Times New Roman" w:eastAsiaTheme="minorHAnsi" w:hAnsi="Times New Roman" w:cs="Times New Roman"/>
          <w:szCs w:val="22"/>
          <w:lang w:eastAsia="en-US"/>
        </w:rPr>
        <w:t>more universally accessible.</w:t>
      </w:r>
      <w:r w:rsidR="00D53088" w:rsidRPr="00D53088">
        <w:rPr>
          <w:rFonts w:ascii="Times New Roman" w:eastAsiaTheme="minorHAnsi" w:hAnsi="Times New Roman" w:cs="Times New Roman"/>
          <w:szCs w:val="22"/>
          <w:vertAlign w:val="superscript"/>
          <w:lang w:eastAsia="en-US"/>
        </w:rPr>
        <w:footnoteReference w:id="13"/>
      </w:r>
      <w:r w:rsidR="006D2352">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Mark Hayse </w:t>
      </w:r>
      <w:r w:rsidR="005D0BA8">
        <w:rPr>
          <w:rFonts w:ascii="Times New Roman" w:eastAsiaTheme="minorHAnsi" w:hAnsi="Times New Roman" w:cs="Times New Roman"/>
          <w:szCs w:val="22"/>
          <w:lang w:eastAsia="en-US"/>
        </w:rPr>
        <w:t xml:space="preserve">has also </w:t>
      </w:r>
      <w:r w:rsidR="00D53088" w:rsidRPr="00D53088">
        <w:rPr>
          <w:rFonts w:ascii="Times New Roman" w:eastAsiaTheme="minorHAnsi" w:hAnsi="Times New Roman" w:cs="Times New Roman"/>
          <w:szCs w:val="22"/>
          <w:lang w:eastAsia="en-US"/>
        </w:rPr>
        <w:t xml:space="preserve">argued that they </w:t>
      </w:r>
      <w:r w:rsidR="00C60933">
        <w:rPr>
          <w:rFonts w:ascii="Times New Roman" w:eastAsiaTheme="minorHAnsi" w:hAnsi="Times New Roman" w:cs="Times New Roman"/>
          <w:szCs w:val="22"/>
          <w:lang w:eastAsia="en-US"/>
        </w:rPr>
        <w:t xml:space="preserve">serve a double-purpose </w:t>
      </w:r>
      <w:r w:rsidR="008C38AB">
        <w:rPr>
          <w:rFonts w:ascii="Times New Roman" w:eastAsiaTheme="minorHAnsi" w:hAnsi="Times New Roman" w:cs="Times New Roman"/>
          <w:szCs w:val="22"/>
          <w:lang w:eastAsia="en-US"/>
        </w:rPr>
        <w:t>as</w:t>
      </w:r>
      <w:r w:rsidR="00D53088" w:rsidRPr="00D53088">
        <w:rPr>
          <w:rFonts w:ascii="Times New Roman" w:eastAsiaTheme="minorHAnsi" w:hAnsi="Times New Roman" w:cs="Times New Roman"/>
          <w:szCs w:val="22"/>
          <w:lang w:eastAsia="en-US"/>
        </w:rPr>
        <w:t xml:space="preserve"> also </w:t>
      </w:r>
      <w:r w:rsidR="006B3A46">
        <w:rPr>
          <w:rFonts w:ascii="Times New Roman" w:eastAsiaTheme="minorHAnsi" w:hAnsi="Times New Roman" w:cs="Times New Roman"/>
          <w:szCs w:val="22"/>
          <w:lang w:eastAsia="en-US"/>
        </w:rPr>
        <w:t xml:space="preserve">being </w:t>
      </w:r>
      <w:r w:rsidR="00D53088" w:rsidRPr="00D53088">
        <w:rPr>
          <w:rFonts w:ascii="Times New Roman" w:eastAsiaTheme="minorHAnsi" w:hAnsi="Times New Roman" w:cs="Times New Roman"/>
          <w:szCs w:val="22"/>
          <w:lang w:eastAsia="en-US"/>
        </w:rPr>
        <w:t>providers of what he calls ‘21</w:t>
      </w:r>
      <w:r w:rsidR="00D53088" w:rsidRPr="00D53088">
        <w:rPr>
          <w:rFonts w:ascii="Times New Roman" w:eastAsiaTheme="minorHAnsi" w:hAnsi="Times New Roman" w:cs="Times New Roman"/>
          <w:szCs w:val="22"/>
          <w:vertAlign w:val="superscript"/>
          <w:lang w:eastAsia="en-US"/>
        </w:rPr>
        <w:t>st</w:t>
      </w:r>
      <w:r w:rsidR="00D53088" w:rsidRPr="00D53088">
        <w:rPr>
          <w:rFonts w:ascii="Times New Roman" w:eastAsiaTheme="minorHAnsi" w:hAnsi="Times New Roman" w:cs="Times New Roman"/>
          <w:szCs w:val="22"/>
          <w:lang w:eastAsia="en-US"/>
        </w:rPr>
        <w:t xml:space="preserve"> century skills’</w:t>
      </w:r>
      <w:r w:rsidR="00E7308A">
        <w:rPr>
          <w:rFonts w:ascii="Times New Roman" w:eastAsiaTheme="minorHAnsi" w:hAnsi="Times New Roman" w:cs="Times New Roman"/>
          <w:szCs w:val="22"/>
          <w:lang w:eastAsia="en-US"/>
        </w:rPr>
        <w:t xml:space="preserve"> in addition to historical knowledge</w:t>
      </w:r>
      <w:r w:rsidR="00D53088" w:rsidRPr="00D53088">
        <w:rPr>
          <w:rFonts w:ascii="Times New Roman" w:eastAsiaTheme="minorHAnsi" w:hAnsi="Times New Roman" w:cs="Times New Roman"/>
          <w:szCs w:val="22"/>
          <w:lang w:eastAsia="en-US"/>
        </w:rPr>
        <w:t>, these namely being collaboration, creativity, critical thinking, and adaptability.</w:t>
      </w:r>
      <w:r w:rsidR="00D53088" w:rsidRPr="00D53088">
        <w:rPr>
          <w:rFonts w:ascii="Times New Roman" w:eastAsiaTheme="minorHAnsi" w:hAnsi="Times New Roman" w:cs="Times New Roman"/>
          <w:szCs w:val="22"/>
          <w:vertAlign w:val="superscript"/>
          <w:lang w:eastAsia="en-US"/>
        </w:rPr>
        <w:footnoteReference w:id="14"/>
      </w:r>
      <w:r w:rsidR="00D53088" w:rsidRPr="00D53088">
        <w:rPr>
          <w:rFonts w:ascii="Times New Roman" w:eastAsiaTheme="minorHAnsi" w:hAnsi="Times New Roman" w:cs="Times New Roman"/>
          <w:szCs w:val="22"/>
          <w:lang w:eastAsia="en-US"/>
        </w:rPr>
        <w:t xml:space="preserve"> </w:t>
      </w:r>
      <w:r w:rsidR="00FE6154">
        <w:rPr>
          <w:rFonts w:ascii="Times New Roman" w:eastAsiaTheme="minorHAnsi" w:hAnsi="Times New Roman" w:cs="Times New Roman"/>
          <w:szCs w:val="22"/>
          <w:lang w:eastAsia="en-US"/>
        </w:rPr>
        <w:t xml:space="preserve">Maria Northcote </w:t>
      </w:r>
      <w:r w:rsidR="00261EE1">
        <w:rPr>
          <w:rFonts w:ascii="Times New Roman" w:eastAsiaTheme="minorHAnsi" w:hAnsi="Times New Roman" w:cs="Times New Roman"/>
          <w:szCs w:val="22"/>
          <w:lang w:eastAsia="en-US"/>
        </w:rPr>
        <w:t xml:space="preserve">concluded her assessment </w:t>
      </w:r>
      <w:r w:rsidR="009845E5">
        <w:rPr>
          <w:rFonts w:ascii="Times New Roman" w:eastAsiaTheme="minorHAnsi" w:hAnsi="Times New Roman" w:cs="Times New Roman"/>
          <w:szCs w:val="22"/>
          <w:lang w:eastAsia="en-US"/>
        </w:rPr>
        <w:t>by stating that her students’:</w:t>
      </w:r>
    </w:p>
    <w:p w14:paraId="173746FC" w14:textId="2AB8021E" w:rsidR="005E502D" w:rsidRDefault="009845E5" w:rsidP="005E502D">
      <w:pPr>
        <w:spacing w:after="160" w:line="480" w:lineRule="auto"/>
        <w:ind w:left="720"/>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w:t>
      </w:r>
      <w:r w:rsidR="006A3D15" w:rsidRPr="00BB2B5A">
        <w:rPr>
          <w:rFonts w:ascii="Times New Roman" w:eastAsiaTheme="minorHAnsi" w:hAnsi="Times New Roman" w:cs="Times New Roman"/>
          <w:szCs w:val="22"/>
          <w:lang w:eastAsia="en-US"/>
        </w:rPr>
        <w:t>contextual understanding has broadened,</w:t>
      </w:r>
      <w:r w:rsidR="006A3D15">
        <w:rPr>
          <w:rFonts w:ascii="Times New Roman" w:eastAsiaTheme="minorHAnsi" w:hAnsi="Times New Roman" w:cs="Times New Roman"/>
          <w:szCs w:val="22"/>
          <w:lang w:eastAsia="en-US"/>
        </w:rPr>
        <w:t xml:space="preserve"> </w:t>
      </w:r>
      <w:r w:rsidR="006A3D15" w:rsidRPr="00BB2B5A">
        <w:rPr>
          <w:rFonts w:ascii="Times New Roman" w:eastAsiaTheme="minorHAnsi" w:hAnsi="Times New Roman" w:cs="Times New Roman"/>
          <w:szCs w:val="22"/>
          <w:lang w:eastAsia="en-US"/>
        </w:rPr>
        <w:t>their level of knowledge and engagement has grown, and the deep learning they</w:t>
      </w:r>
      <w:r w:rsidR="006A3D15">
        <w:rPr>
          <w:rFonts w:ascii="Times New Roman" w:eastAsiaTheme="minorHAnsi" w:hAnsi="Times New Roman" w:cs="Times New Roman"/>
          <w:szCs w:val="22"/>
          <w:lang w:eastAsia="en-US"/>
        </w:rPr>
        <w:t xml:space="preserve"> </w:t>
      </w:r>
      <w:r w:rsidR="006A3D15" w:rsidRPr="00BB2B5A">
        <w:rPr>
          <w:rFonts w:ascii="Times New Roman" w:eastAsiaTheme="minorHAnsi" w:hAnsi="Times New Roman" w:cs="Times New Roman"/>
          <w:szCs w:val="22"/>
          <w:lang w:eastAsia="en-US"/>
        </w:rPr>
        <w:t>have experienced has ensured that they will retain the learned outcomes for a long time.</w:t>
      </w:r>
      <w:r w:rsidR="006A3D15">
        <w:rPr>
          <w:rFonts w:ascii="Times New Roman" w:eastAsiaTheme="minorHAnsi" w:hAnsi="Times New Roman" w:cs="Times New Roman"/>
          <w:szCs w:val="22"/>
          <w:lang w:eastAsia="en-US"/>
        </w:rPr>
        <w:t>’</w:t>
      </w:r>
      <w:r w:rsidR="0040329F">
        <w:rPr>
          <w:rStyle w:val="FootnoteReference"/>
          <w:rFonts w:ascii="Times New Roman" w:eastAsiaTheme="minorHAnsi" w:hAnsi="Times New Roman" w:cs="Times New Roman"/>
          <w:szCs w:val="22"/>
          <w:lang w:eastAsia="en-US"/>
        </w:rPr>
        <w:footnoteReference w:id="15"/>
      </w:r>
    </w:p>
    <w:p w14:paraId="32018B80" w14:textId="65EBD54F" w:rsidR="00D53088" w:rsidRDefault="00756B74" w:rsidP="005E502D">
      <w:pPr>
        <w:spacing w:after="160" w:line="480" w:lineRule="auto"/>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lastRenderedPageBreak/>
        <w:t>On the other hand</w:t>
      </w:r>
      <w:r w:rsidR="00D53088" w:rsidRPr="00D53088">
        <w:rPr>
          <w:rFonts w:ascii="Times New Roman" w:eastAsiaTheme="minorHAnsi" w:hAnsi="Times New Roman" w:cs="Times New Roman"/>
          <w:szCs w:val="22"/>
          <w:lang w:eastAsia="en-US"/>
        </w:rPr>
        <w:t xml:space="preserve">, no study </w:t>
      </w:r>
      <w:r w:rsidR="00085071">
        <w:rPr>
          <w:rFonts w:ascii="Times New Roman" w:eastAsiaTheme="minorHAnsi" w:hAnsi="Times New Roman" w:cs="Times New Roman"/>
          <w:szCs w:val="22"/>
          <w:lang w:eastAsia="en-US"/>
        </w:rPr>
        <w:t xml:space="preserve">to date </w:t>
      </w:r>
      <w:r w:rsidR="00D53088" w:rsidRPr="00D53088">
        <w:rPr>
          <w:rFonts w:ascii="Times New Roman" w:eastAsiaTheme="minorHAnsi" w:hAnsi="Times New Roman" w:cs="Times New Roman"/>
          <w:szCs w:val="22"/>
          <w:lang w:eastAsia="en-US"/>
        </w:rPr>
        <w:t>has</w:t>
      </w:r>
      <w:r w:rsidR="00CC06CB">
        <w:rPr>
          <w:rFonts w:ascii="Times New Roman" w:eastAsiaTheme="minorHAnsi" w:hAnsi="Times New Roman" w:cs="Times New Roman"/>
          <w:szCs w:val="22"/>
          <w:lang w:eastAsia="en-US"/>
        </w:rPr>
        <w:t xml:space="preserve"> </w:t>
      </w:r>
      <w:r w:rsidR="000820AF">
        <w:rPr>
          <w:rFonts w:ascii="Times New Roman" w:eastAsiaTheme="minorHAnsi" w:hAnsi="Times New Roman" w:cs="Times New Roman"/>
          <w:szCs w:val="22"/>
          <w:lang w:eastAsia="en-US"/>
        </w:rPr>
        <w:t>advocated for</w:t>
      </w:r>
      <w:r w:rsidR="00D53088" w:rsidRPr="00D53088">
        <w:rPr>
          <w:rFonts w:ascii="Times New Roman" w:eastAsiaTheme="minorHAnsi" w:hAnsi="Times New Roman" w:cs="Times New Roman"/>
          <w:szCs w:val="22"/>
          <w:lang w:eastAsia="en-US"/>
        </w:rPr>
        <w:t xml:space="preserve">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w:t>
      </w:r>
      <w:r w:rsidR="00660023">
        <w:rPr>
          <w:rFonts w:ascii="Times New Roman" w:eastAsiaTheme="minorHAnsi" w:hAnsi="Times New Roman" w:cs="Times New Roman"/>
          <w:szCs w:val="22"/>
          <w:lang w:eastAsia="en-US"/>
        </w:rPr>
        <w:t>play</w:t>
      </w:r>
      <w:r w:rsidR="00974C6F">
        <w:rPr>
          <w:rFonts w:ascii="Times New Roman" w:eastAsiaTheme="minorHAnsi" w:hAnsi="Times New Roman" w:cs="Times New Roman"/>
          <w:szCs w:val="22"/>
          <w:lang w:eastAsia="en-US"/>
        </w:rPr>
        <w:t xml:space="preserve"> as</w:t>
      </w:r>
      <w:r w:rsidR="00D53088" w:rsidRPr="00D53088">
        <w:rPr>
          <w:rFonts w:ascii="Times New Roman" w:eastAsiaTheme="minorHAnsi" w:hAnsi="Times New Roman" w:cs="Times New Roman"/>
          <w:szCs w:val="22"/>
          <w:lang w:eastAsia="en-US"/>
        </w:rPr>
        <w:t xml:space="preserve"> </w:t>
      </w:r>
      <w:r w:rsidR="009E168C">
        <w:rPr>
          <w:rFonts w:ascii="Times New Roman" w:eastAsiaTheme="minorHAnsi" w:hAnsi="Times New Roman" w:cs="Times New Roman"/>
          <w:szCs w:val="22"/>
          <w:lang w:eastAsia="en-US"/>
        </w:rPr>
        <w:t xml:space="preserve">being </w:t>
      </w:r>
      <w:r w:rsidR="009E168C">
        <w:rPr>
          <w:rFonts w:ascii="Times New Roman" w:eastAsiaTheme="minorHAnsi" w:hAnsi="Times New Roman" w:cs="Times New Roman"/>
          <w:i/>
          <w:iCs/>
          <w:szCs w:val="22"/>
          <w:lang w:eastAsia="en-US"/>
        </w:rPr>
        <w:t>better</w:t>
      </w:r>
      <w:r w:rsidR="00D53088" w:rsidRPr="00D53088">
        <w:rPr>
          <w:rFonts w:ascii="Times New Roman" w:eastAsiaTheme="minorHAnsi" w:hAnsi="Times New Roman" w:cs="Times New Roman"/>
          <w:szCs w:val="22"/>
          <w:lang w:eastAsia="en-US"/>
        </w:rPr>
        <w:t xml:space="preserve"> </w:t>
      </w:r>
      <w:r w:rsidR="00117B16">
        <w:rPr>
          <w:rFonts w:ascii="Times New Roman" w:eastAsiaTheme="minorHAnsi" w:hAnsi="Times New Roman" w:cs="Times New Roman"/>
          <w:szCs w:val="22"/>
          <w:lang w:eastAsia="en-US"/>
        </w:rPr>
        <w:t>than</w:t>
      </w:r>
      <w:r w:rsidR="00D53088" w:rsidRPr="00D53088">
        <w:rPr>
          <w:rFonts w:ascii="Times New Roman" w:eastAsiaTheme="minorHAnsi" w:hAnsi="Times New Roman" w:cs="Times New Roman"/>
          <w:szCs w:val="22"/>
          <w:lang w:eastAsia="en-US"/>
        </w:rPr>
        <w:t xml:space="preserve"> any existing methods</w:t>
      </w:r>
      <w:r w:rsidR="003116BC">
        <w:rPr>
          <w:rFonts w:ascii="Times New Roman" w:eastAsiaTheme="minorHAnsi" w:hAnsi="Times New Roman" w:cs="Times New Roman"/>
          <w:szCs w:val="22"/>
          <w:lang w:eastAsia="en-US"/>
        </w:rPr>
        <w:t xml:space="preserve"> of teaching</w:t>
      </w:r>
      <w:r w:rsidR="00D53088" w:rsidRPr="00D53088">
        <w:rPr>
          <w:rFonts w:ascii="Times New Roman" w:eastAsiaTheme="minorHAnsi" w:hAnsi="Times New Roman" w:cs="Times New Roman"/>
          <w:szCs w:val="22"/>
          <w:lang w:eastAsia="en-US"/>
        </w:rPr>
        <w:t xml:space="preserve">, </w:t>
      </w:r>
      <w:r w:rsidR="00161908">
        <w:rPr>
          <w:rFonts w:ascii="Times New Roman" w:eastAsiaTheme="minorHAnsi" w:hAnsi="Times New Roman" w:cs="Times New Roman"/>
          <w:szCs w:val="22"/>
          <w:lang w:eastAsia="en-US"/>
        </w:rPr>
        <w:t xml:space="preserve">rather they </w:t>
      </w:r>
      <w:r w:rsidR="002B44F3">
        <w:rPr>
          <w:rFonts w:ascii="Times New Roman" w:eastAsiaTheme="minorHAnsi" w:hAnsi="Times New Roman" w:cs="Times New Roman"/>
          <w:szCs w:val="22"/>
          <w:lang w:eastAsia="en-US"/>
        </w:rPr>
        <w:t xml:space="preserve">suggest </w:t>
      </w:r>
      <w:r w:rsidR="00A43F90">
        <w:rPr>
          <w:rFonts w:ascii="Times New Roman" w:eastAsiaTheme="minorHAnsi" w:hAnsi="Times New Roman" w:cs="Times New Roman"/>
          <w:szCs w:val="22"/>
          <w:lang w:eastAsia="en-US"/>
        </w:rPr>
        <w:t xml:space="preserve">that </w:t>
      </w:r>
      <w:r w:rsidR="005A6C59">
        <w:rPr>
          <w:rFonts w:ascii="Times New Roman" w:eastAsiaTheme="minorHAnsi" w:hAnsi="Times New Roman" w:cs="Times New Roman"/>
          <w:szCs w:val="22"/>
          <w:lang w:eastAsia="en-US"/>
        </w:rPr>
        <w:t xml:space="preserve">it </w:t>
      </w:r>
      <w:r w:rsidR="007D2853">
        <w:rPr>
          <w:rFonts w:ascii="Times New Roman" w:eastAsiaTheme="minorHAnsi" w:hAnsi="Times New Roman" w:cs="Times New Roman"/>
          <w:szCs w:val="22"/>
          <w:lang w:eastAsia="en-US"/>
        </w:rPr>
        <w:t>could</w:t>
      </w:r>
      <w:r w:rsidR="005A6C59">
        <w:rPr>
          <w:rFonts w:ascii="Times New Roman" w:eastAsiaTheme="minorHAnsi" w:hAnsi="Times New Roman" w:cs="Times New Roman"/>
          <w:szCs w:val="22"/>
          <w:lang w:eastAsia="en-US"/>
        </w:rPr>
        <w:t xml:space="preserve"> be used in conjunction with</w:t>
      </w:r>
      <w:r w:rsidR="00A35F41">
        <w:rPr>
          <w:rFonts w:ascii="Times New Roman" w:eastAsiaTheme="minorHAnsi" w:hAnsi="Times New Roman" w:cs="Times New Roman"/>
          <w:szCs w:val="22"/>
          <w:lang w:eastAsia="en-US"/>
        </w:rPr>
        <w:t xml:space="preserve"> more traditional techniques to </w:t>
      </w:r>
      <w:r w:rsidR="00AC7467">
        <w:rPr>
          <w:rFonts w:ascii="Times New Roman" w:eastAsiaTheme="minorHAnsi" w:hAnsi="Times New Roman" w:cs="Times New Roman"/>
          <w:szCs w:val="22"/>
          <w:lang w:eastAsia="en-US"/>
        </w:rPr>
        <w:t xml:space="preserve">highlight specific </w:t>
      </w:r>
      <w:r w:rsidR="00047B94">
        <w:rPr>
          <w:rFonts w:ascii="Times New Roman" w:eastAsiaTheme="minorHAnsi" w:hAnsi="Times New Roman" w:cs="Times New Roman"/>
          <w:szCs w:val="22"/>
          <w:lang w:eastAsia="en-US"/>
        </w:rPr>
        <w:t xml:space="preserve">aspects of a </w:t>
      </w:r>
      <w:r w:rsidR="006463DA">
        <w:rPr>
          <w:rFonts w:ascii="Times New Roman" w:eastAsiaTheme="minorHAnsi" w:hAnsi="Times New Roman" w:cs="Times New Roman"/>
          <w:szCs w:val="22"/>
          <w:lang w:eastAsia="en-US"/>
        </w:rPr>
        <w:t>subject matter</w:t>
      </w:r>
      <w:r w:rsidR="00EC601C">
        <w:rPr>
          <w:rFonts w:ascii="Times New Roman" w:eastAsiaTheme="minorHAnsi" w:hAnsi="Times New Roman" w:cs="Times New Roman"/>
          <w:szCs w:val="22"/>
          <w:lang w:eastAsia="en-US"/>
        </w:rPr>
        <w:t xml:space="preserve"> and keep students engaged</w:t>
      </w:r>
      <w:r w:rsidR="00047B94">
        <w:rPr>
          <w:rFonts w:ascii="Times New Roman" w:eastAsiaTheme="minorHAnsi" w:hAnsi="Times New Roman" w:cs="Times New Roman"/>
          <w:szCs w:val="22"/>
          <w:lang w:eastAsia="en-US"/>
        </w:rPr>
        <w:t>.</w:t>
      </w:r>
      <w:r w:rsidR="007C107D">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A survey from Oklahoma State University</w:t>
      </w:r>
      <w:r w:rsidR="003F71C7">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expressed doubts as to their ability to properly convey ‘a series of complex issues’</w:t>
      </w:r>
      <w:r w:rsidR="003F71C7">
        <w:rPr>
          <w:rFonts w:ascii="Times New Roman" w:eastAsiaTheme="minorHAnsi" w:hAnsi="Times New Roman" w:cs="Times New Roman"/>
          <w:szCs w:val="22"/>
          <w:lang w:eastAsia="en-US"/>
        </w:rPr>
        <w:t xml:space="preserve"> but was</w:t>
      </w:r>
      <w:r w:rsidR="003F71C7" w:rsidRPr="00D53088">
        <w:rPr>
          <w:rFonts w:ascii="Times New Roman" w:eastAsiaTheme="minorHAnsi" w:hAnsi="Times New Roman" w:cs="Times New Roman"/>
          <w:szCs w:val="22"/>
          <w:lang w:eastAsia="en-US"/>
        </w:rPr>
        <w:t xml:space="preserve"> </w:t>
      </w:r>
      <w:r w:rsidR="003F71C7">
        <w:rPr>
          <w:rFonts w:ascii="Times New Roman" w:eastAsiaTheme="minorHAnsi" w:hAnsi="Times New Roman" w:cs="Times New Roman"/>
          <w:szCs w:val="22"/>
          <w:lang w:eastAsia="en-US"/>
        </w:rPr>
        <w:t>ultimately</w:t>
      </w:r>
      <w:r w:rsidR="003F71C7" w:rsidRPr="00D53088">
        <w:rPr>
          <w:rFonts w:ascii="Times New Roman" w:eastAsiaTheme="minorHAnsi" w:hAnsi="Times New Roman" w:cs="Times New Roman"/>
          <w:szCs w:val="22"/>
          <w:lang w:eastAsia="en-US"/>
        </w:rPr>
        <w:t xml:space="preserve"> positive on the idea of </w:t>
      </w:r>
      <w:r w:rsidR="003F71C7">
        <w:rPr>
          <w:rFonts w:ascii="Times New Roman" w:eastAsiaTheme="minorHAnsi" w:hAnsi="Times New Roman" w:cs="Times New Roman"/>
          <w:szCs w:val="22"/>
          <w:lang w:eastAsia="en-US"/>
        </w:rPr>
        <w:t>tabletop</w:t>
      </w:r>
      <w:r w:rsidR="003F71C7" w:rsidRPr="00D53088">
        <w:rPr>
          <w:rFonts w:ascii="Times New Roman" w:eastAsiaTheme="minorHAnsi" w:hAnsi="Times New Roman" w:cs="Times New Roman"/>
          <w:szCs w:val="22"/>
          <w:lang w:eastAsia="en-US"/>
        </w:rPr>
        <w:t xml:space="preserve"> games as learning tools</w:t>
      </w:r>
      <w:r w:rsidR="00BB2B5A">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vertAlign w:val="superscript"/>
          <w:lang w:eastAsia="en-US"/>
        </w:rPr>
        <w:footnoteReference w:id="16"/>
      </w:r>
      <w:r w:rsidR="000D340C">
        <w:rPr>
          <w:rFonts w:ascii="Times New Roman" w:eastAsiaTheme="minorHAnsi" w:hAnsi="Times New Roman" w:cs="Times New Roman"/>
          <w:szCs w:val="22"/>
          <w:lang w:eastAsia="en-US"/>
        </w:rPr>
        <w:t xml:space="preserve"> </w:t>
      </w:r>
      <w:r w:rsidR="00994FC2">
        <w:rPr>
          <w:rFonts w:ascii="Times New Roman" w:eastAsiaTheme="minorHAnsi" w:hAnsi="Times New Roman" w:cs="Times New Roman"/>
          <w:szCs w:val="22"/>
          <w:lang w:eastAsia="en-US"/>
        </w:rPr>
        <w:t>However</w:t>
      </w:r>
      <w:r>
        <w:rPr>
          <w:rFonts w:ascii="Times New Roman" w:eastAsiaTheme="minorHAnsi" w:hAnsi="Times New Roman" w:cs="Times New Roman"/>
          <w:szCs w:val="22"/>
          <w:lang w:eastAsia="en-US"/>
        </w:rPr>
        <w:t xml:space="preserve">, </w:t>
      </w:r>
      <w:r w:rsidR="00DD266C">
        <w:rPr>
          <w:rFonts w:ascii="Times New Roman" w:eastAsiaTheme="minorHAnsi" w:hAnsi="Times New Roman" w:cs="Times New Roman"/>
          <w:szCs w:val="22"/>
          <w:lang w:eastAsia="en-US"/>
        </w:rPr>
        <w:t>w</w:t>
      </w:r>
      <w:r w:rsidR="00D53088" w:rsidRPr="00D53088">
        <w:rPr>
          <w:rFonts w:ascii="Times New Roman" w:eastAsiaTheme="minorHAnsi" w:hAnsi="Times New Roman" w:cs="Times New Roman"/>
          <w:szCs w:val="22"/>
          <w:lang w:eastAsia="en-US"/>
        </w:rPr>
        <w:t xml:space="preserve">hat </w:t>
      </w:r>
      <w:r w:rsidR="00DD3A39">
        <w:rPr>
          <w:rFonts w:ascii="Times New Roman" w:eastAsiaTheme="minorHAnsi" w:hAnsi="Times New Roman" w:cs="Times New Roman"/>
          <w:szCs w:val="22"/>
          <w:lang w:eastAsia="en-US"/>
        </w:rPr>
        <w:t xml:space="preserve">appears missing from </w:t>
      </w:r>
      <w:r w:rsidR="0088122C">
        <w:rPr>
          <w:rFonts w:ascii="Times New Roman" w:eastAsiaTheme="minorHAnsi" w:hAnsi="Times New Roman" w:cs="Times New Roman"/>
          <w:szCs w:val="22"/>
          <w:lang w:eastAsia="en-US"/>
        </w:rPr>
        <w:t xml:space="preserve">the </w:t>
      </w:r>
      <w:r w:rsidR="008B40DD">
        <w:rPr>
          <w:rFonts w:ascii="Times New Roman" w:eastAsiaTheme="minorHAnsi" w:hAnsi="Times New Roman" w:cs="Times New Roman"/>
          <w:szCs w:val="22"/>
          <w:lang w:eastAsia="en-US"/>
        </w:rPr>
        <w:t>contemporary</w:t>
      </w:r>
      <w:r w:rsidR="0088122C">
        <w:rPr>
          <w:rFonts w:ascii="Times New Roman" w:eastAsiaTheme="minorHAnsi" w:hAnsi="Times New Roman" w:cs="Times New Roman"/>
          <w:szCs w:val="22"/>
          <w:lang w:eastAsia="en-US"/>
        </w:rPr>
        <w:t xml:space="preserve"> literature</w:t>
      </w:r>
      <w:r w:rsidR="00D53088" w:rsidRPr="00D53088">
        <w:rPr>
          <w:rFonts w:ascii="Times New Roman" w:eastAsiaTheme="minorHAnsi" w:hAnsi="Times New Roman" w:cs="Times New Roman"/>
          <w:szCs w:val="22"/>
          <w:lang w:eastAsia="en-US"/>
        </w:rPr>
        <w:t xml:space="preserve"> </w:t>
      </w:r>
      <w:r w:rsidR="00100401">
        <w:rPr>
          <w:rFonts w:ascii="Times New Roman" w:eastAsiaTheme="minorHAnsi" w:hAnsi="Times New Roman" w:cs="Times New Roman"/>
          <w:szCs w:val="22"/>
          <w:lang w:eastAsia="en-US"/>
        </w:rPr>
        <w:t>is examination of tabletop experiences</w:t>
      </w:r>
      <w:r w:rsidR="00D53088" w:rsidRPr="00D53088">
        <w:rPr>
          <w:rFonts w:ascii="Times New Roman" w:eastAsiaTheme="minorHAnsi" w:hAnsi="Times New Roman" w:cs="Times New Roman"/>
          <w:szCs w:val="22"/>
          <w:lang w:eastAsia="en-US"/>
        </w:rPr>
        <w:t xml:space="preserve"> </w:t>
      </w:r>
      <w:r w:rsidR="002B4DD9">
        <w:rPr>
          <w:rFonts w:ascii="Times New Roman" w:eastAsiaTheme="minorHAnsi" w:hAnsi="Times New Roman" w:cs="Times New Roman"/>
          <w:szCs w:val="22"/>
          <w:lang w:eastAsia="en-US"/>
        </w:rPr>
        <w:t xml:space="preserve">such as </w:t>
      </w:r>
      <w:r w:rsidR="002B4DD9" w:rsidRPr="00D53088">
        <w:rPr>
          <w:rFonts w:ascii="Times New Roman" w:eastAsiaTheme="minorHAnsi" w:hAnsi="Times New Roman" w:cs="Times New Roman"/>
          <w:i/>
          <w:iCs/>
          <w:szCs w:val="22"/>
          <w:lang w:eastAsia="en-US"/>
        </w:rPr>
        <w:t>Nachthexen</w:t>
      </w:r>
      <w:r w:rsidR="002B4DD9">
        <w:rPr>
          <w:rFonts w:ascii="Times New Roman" w:eastAsiaTheme="minorHAnsi" w:hAnsi="Times New Roman" w:cs="Times New Roman"/>
          <w:szCs w:val="22"/>
          <w:lang w:eastAsia="en-US"/>
        </w:rPr>
        <w:t xml:space="preserve">, </w:t>
      </w:r>
      <w:r w:rsidR="0082104F">
        <w:rPr>
          <w:rFonts w:ascii="Times New Roman" w:eastAsiaTheme="minorHAnsi" w:hAnsi="Times New Roman" w:cs="Times New Roman"/>
          <w:szCs w:val="22"/>
          <w:lang w:eastAsia="en-US"/>
        </w:rPr>
        <w:t xml:space="preserve">which by merit of being a role playing game (RPG) </w:t>
      </w:r>
      <w:r w:rsidR="0082104F" w:rsidRPr="0082104F">
        <w:rPr>
          <w:rFonts w:ascii="Times New Roman" w:eastAsiaTheme="minorHAnsi" w:hAnsi="Times New Roman" w:cs="Times New Roman"/>
          <w:i/>
          <w:iCs/>
          <w:szCs w:val="22"/>
          <w:lang w:eastAsia="en-US"/>
        </w:rPr>
        <w:t>does</w:t>
      </w:r>
      <w:r w:rsidR="0082104F">
        <w:rPr>
          <w:rFonts w:ascii="Times New Roman" w:eastAsiaTheme="minorHAnsi" w:hAnsi="Times New Roman" w:cs="Times New Roman"/>
          <w:szCs w:val="22"/>
          <w:lang w:eastAsia="en-US"/>
        </w:rPr>
        <w:t xml:space="preserve"> place emphasis on narrative over systems.</w:t>
      </w:r>
      <w:r w:rsidR="00C61A0D">
        <w:rPr>
          <w:rFonts w:ascii="Times New Roman" w:eastAsiaTheme="minorHAnsi" w:hAnsi="Times New Roman" w:cs="Times New Roman"/>
          <w:szCs w:val="22"/>
          <w:lang w:eastAsia="en-US"/>
        </w:rPr>
        <w:t xml:space="preserve"> More importantly</w:t>
      </w:r>
      <w:r w:rsidR="00E14E9B">
        <w:rPr>
          <w:rFonts w:ascii="Times New Roman" w:eastAsiaTheme="minorHAnsi" w:hAnsi="Times New Roman" w:cs="Times New Roman"/>
          <w:szCs w:val="22"/>
          <w:lang w:eastAsia="en-US"/>
        </w:rPr>
        <w:t>,</w:t>
      </w:r>
      <w:r w:rsidR="0082104F">
        <w:rPr>
          <w:rFonts w:ascii="Times New Roman" w:eastAsiaTheme="minorHAnsi" w:hAnsi="Times New Roman" w:cs="Times New Roman"/>
          <w:szCs w:val="22"/>
          <w:lang w:eastAsia="en-US"/>
        </w:rPr>
        <w:t xml:space="preserve"> </w:t>
      </w:r>
      <w:r w:rsidR="00E14E9B">
        <w:rPr>
          <w:rFonts w:ascii="Times New Roman" w:eastAsiaTheme="minorHAnsi" w:hAnsi="Times New Roman" w:cs="Times New Roman"/>
          <w:szCs w:val="22"/>
          <w:lang w:eastAsia="en-US"/>
        </w:rPr>
        <w:t>there has</w:t>
      </w:r>
      <w:r w:rsidR="004B0295">
        <w:rPr>
          <w:rFonts w:ascii="Times New Roman" w:eastAsiaTheme="minorHAnsi" w:hAnsi="Times New Roman" w:cs="Times New Roman"/>
          <w:szCs w:val="22"/>
          <w:lang w:eastAsia="en-US"/>
        </w:rPr>
        <w:t xml:space="preserve"> </w:t>
      </w:r>
      <w:r w:rsidR="00E14E9B">
        <w:rPr>
          <w:rFonts w:ascii="Times New Roman" w:eastAsiaTheme="minorHAnsi" w:hAnsi="Times New Roman" w:cs="Times New Roman"/>
          <w:szCs w:val="22"/>
          <w:lang w:eastAsia="en-US"/>
        </w:rPr>
        <w:t>been</w:t>
      </w:r>
      <w:r w:rsidR="00B1077F">
        <w:rPr>
          <w:rFonts w:ascii="Times New Roman" w:eastAsiaTheme="minorHAnsi" w:hAnsi="Times New Roman" w:cs="Times New Roman"/>
          <w:szCs w:val="22"/>
          <w:lang w:eastAsia="en-US"/>
        </w:rPr>
        <w:t xml:space="preserve"> no assessment of games</w:t>
      </w:r>
      <w:r w:rsidR="00D53088" w:rsidRPr="00D53088">
        <w:rPr>
          <w:rFonts w:ascii="Times New Roman" w:eastAsiaTheme="minorHAnsi" w:hAnsi="Times New Roman" w:cs="Times New Roman"/>
          <w:szCs w:val="22"/>
          <w:lang w:eastAsia="en-US"/>
        </w:rPr>
        <w:t xml:space="preserve"> designed for use at home, not as part of an academic curriculum. </w:t>
      </w:r>
      <w:r w:rsidR="00DA7CC1">
        <w:rPr>
          <w:rFonts w:ascii="Times New Roman" w:eastAsiaTheme="minorHAnsi" w:hAnsi="Times New Roman" w:cs="Times New Roman"/>
          <w:szCs w:val="22"/>
          <w:lang w:eastAsia="en-US"/>
        </w:rPr>
        <w:t>The</w:t>
      </w:r>
      <w:r w:rsidR="00D53088" w:rsidRPr="00D53088">
        <w:rPr>
          <w:rFonts w:ascii="Times New Roman" w:eastAsiaTheme="minorHAnsi" w:hAnsi="Times New Roman" w:cs="Times New Roman"/>
          <w:szCs w:val="22"/>
          <w:lang w:eastAsia="en-US"/>
        </w:rPr>
        <w:t xml:space="preserve"> existing historiography </w:t>
      </w:r>
      <w:r w:rsidR="0041792D">
        <w:rPr>
          <w:rFonts w:ascii="Times New Roman" w:eastAsiaTheme="minorHAnsi" w:hAnsi="Times New Roman" w:cs="Times New Roman"/>
          <w:szCs w:val="22"/>
          <w:lang w:eastAsia="en-US"/>
        </w:rPr>
        <w:t xml:space="preserve">generally concludes </w:t>
      </w:r>
      <w:r w:rsidR="00D53088" w:rsidRPr="00D53088">
        <w:rPr>
          <w:rFonts w:ascii="Times New Roman" w:eastAsiaTheme="minorHAnsi" w:hAnsi="Times New Roman" w:cs="Times New Roman"/>
          <w:szCs w:val="22"/>
          <w:lang w:eastAsia="en-US"/>
        </w:rPr>
        <w:t xml:space="preserve">that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in a controlled environment can </w:t>
      </w:r>
      <w:r w:rsidR="00FD2EFF">
        <w:rPr>
          <w:rFonts w:ascii="Times New Roman" w:eastAsiaTheme="minorHAnsi" w:hAnsi="Times New Roman" w:cs="Times New Roman"/>
          <w:szCs w:val="22"/>
          <w:lang w:eastAsia="en-US"/>
        </w:rPr>
        <w:t>act as</w:t>
      </w:r>
      <w:r w:rsidR="00D53088" w:rsidRPr="00D53088">
        <w:rPr>
          <w:rFonts w:ascii="Times New Roman" w:eastAsiaTheme="minorHAnsi" w:hAnsi="Times New Roman" w:cs="Times New Roman"/>
          <w:szCs w:val="22"/>
          <w:lang w:eastAsia="en-US"/>
        </w:rPr>
        <w:t xml:space="preserve"> useful communicators of history, but how does this change when moved from the classroom to the living room?</w:t>
      </w:r>
    </w:p>
    <w:p w14:paraId="00517177" w14:textId="19AA04DD" w:rsidR="00D53088" w:rsidRDefault="000B65B3" w:rsidP="00D53088">
      <w:pPr>
        <w:spacing w:after="160" w:line="480" w:lineRule="auto"/>
        <w:ind w:firstLine="851"/>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 xml:space="preserve">One of the </w:t>
      </w:r>
      <w:r w:rsidR="00E974DB">
        <w:rPr>
          <w:rFonts w:ascii="Times New Roman" w:eastAsiaTheme="minorHAnsi" w:hAnsi="Times New Roman" w:cs="Times New Roman"/>
          <w:szCs w:val="22"/>
          <w:lang w:eastAsia="en-US"/>
        </w:rPr>
        <w:t xml:space="preserve">first differences between a classroom game and a living room game is that the latter is a </w:t>
      </w:r>
      <w:r w:rsidR="00D53088" w:rsidRPr="00D53088">
        <w:rPr>
          <w:rFonts w:ascii="Times New Roman" w:eastAsiaTheme="minorHAnsi" w:hAnsi="Times New Roman" w:cs="Times New Roman"/>
          <w:szCs w:val="22"/>
          <w:lang w:eastAsia="en-US"/>
        </w:rPr>
        <w:t xml:space="preserve">commercial product </w:t>
      </w:r>
      <w:r w:rsidR="00AA7256">
        <w:rPr>
          <w:rFonts w:ascii="Times New Roman" w:eastAsiaTheme="minorHAnsi" w:hAnsi="Times New Roman" w:cs="Times New Roman"/>
          <w:szCs w:val="22"/>
          <w:lang w:eastAsia="en-US"/>
        </w:rPr>
        <w:t>that</w:t>
      </w:r>
      <w:r w:rsidR="00D53088" w:rsidRPr="00D53088">
        <w:rPr>
          <w:rFonts w:ascii="Times New Roman" w:eastAsiaTheme="minorHAnsi" w:hAnsi="Times New Roman" w:cs="Times New Roman"/>
          <w:szCs w:val="22"/>
          <w:lang w:eastAsia="en-US"/>
        </w:rPr>
        <w:t xml:space="preserve"> must be sold to </w:t>
      </w:r>
      <w:r w:rsidR="00DD7BD1">
        <w:rPr>
          <w:rFonts w:ascii="Times New Roman" w:eastAsiaTheme="minorHAnsi" w:hAnsi="Times New Roman" w:cs="Times New Roman"/>
          <w:szCs w:val="22"/>
          <w:lang w:eastAsia="en-US"/>
        </w:rPr>
        <w:t>its</w:t>
      </w:r>
      <w:r w:rsidR="00D53088" w:rsidRPr="00D53088">
        <w:rPr>
          <w:rFonts w:ascii="Times New Roman" w:eastAsiaTheme="minorHAnsi" w:hAnsi="Times New Roman" w:cs="Times New Roman"/>
          <w:szCs w:val="22"/>
          <w:lang w:eastAsia="en-US"/>
        </w:rPr>
        <w:t xml:space="preserve"> audience, not simply presented.</w:t>
      </w:r>
      <w:r w:rsidR="00001481">
        <w:rPr>
          <w:rFonts w:ascii="Times New Roman" w:eastAsiaTheme="minorHAnsi" w:hAnsi="Times New Roman" w:cs="Times New Roman"/>
          <w:szCs w:val="22"/>
          <w:lang w:eastAsia="en-US"/>
        </w:rPr>
        <w:t xml:space="preserve"> </w:t>
      </w:r>
      <w:r w:rsidR="00F2100E">
        <w:rPr>
          <w:rFonts w:ascii="Times New Roman" w:eastAsiaTheme="minorHAnsi" w:hAnsi="Times New Roman" w:cs="Times New Roman"/>
          <w:szCs w:val="22"/>
          <w:lang w:eastAsia="en-US"/>
        </w:rPr>
        <w:t xml:space="preserve">As such historical topics </w:t>
      </w:r>
      <w:r w:rsidR="003C3D2A">
        <w:rPr>
          <w:rFonts w:ascii="Times New Roman" w:eastAsiaTheme="minorHAnsi" w:hAnsi="Times New Roman" w:cs="Times New Roman"/>
          <w:szCs w:val="22"/>
          <w:lang w:eastAsia="en-US"/>
        </w:rPr>
        <w:t>that audiences have some familiarity with are often chosen as “hooks” for games</w:t>
      </w:r>
      <w:r w:rsidR="00744767">
        <w:rPr>
          <w:rFonts w:ascii="Times New Roman" w:eastAsiaTheme="minorHAnsi" w:hAnsi="Times New Roman" w:cs="Times New Roman"/>
          <w:szCs w:val="22"/>
          <w:lang w:eastAsia="en-US"/>
        </w:rPr>
        <w:t xml:space="preserve">, </w:t>
      </w:r>
      <w:r w:rsidR="002811BE">
        <w:rPr>
          <w:rFonts w:ascii="Times New Roman" w:eastAsiaTheme="minorHAnsi" w:hAnsi="Times New Roman" w:cs="Times New Roman"/>
          <w:szCs w:val="22"/>
          <w:lang w:eastAsia="en-US"/>
        </w:rPr>
        <w:t xml:space="preserve">thus the prevalence of </w:t>
      </w:r>
      <w:r w:rsidR="0052092A">
        <w:rPr>
          <w:rFonts w:ascii="Times New Roman" w:eastAsiaTheme="minorHAnsi" w:hAnsi="Times New Roman" w:cs="Times New Roman"/>
          <w:szCs w:val="22"/>
          <w:lang w:eastAsia="en-US"/>
        </w:rPr>
        <w:t xml:space="preserve">world war themed titles. </w:t>
      </w:r>
      <w:r w:rsidR="00D53088" w:rsidRPr="00D53088">
        <w:rPr>
          <w:rFonts w:ascii="Times New Roman" w:eastAsiaTheme="minorHAnsi" w:hAnsi="Times New Roman" w:cs="Times New Roman"/>
          <w:szCs w:val="22"/>
          <w:lang w:eastAsia="en-US"/>
        </w:rPr>
        <w:t xml:space="preserve">Therefore, </w:t>
      </w:r>
      <w:r w:rsidR="00250512">
        <w:rPr>
          <w:rFonts w:ascii="Times New Roman" w:eastAsiaTheme="minorHAnsi" w:hAnsi="Times New Roman" w:cs="Times New Roman"/>
          <w:szCs w:val="22"/>
          <w:lang w:eastAsia="en-US"/>
        </w:rPr>
        <w:t xml:space="preserve">when examining </w:t>
      </w:r>
      <w:r w:rsidR="00250512">
        <w:rPr>
          <w:rFonts w:ascii="Times New Roman" w:eastAsiaTheme="minorHAnsi" w:hAnsi="Times New Roman" w:cs="Times New Roman"/>
          <w:i/>
          <w:iCs/>
          <w:szCs w:val="22"/>
          <w:lang w:eastAsia="en-US"/>
        </w:rPr>
        <w:t xml:space="preserve">Diplomacy </w:t>
      </w:r>
      <w:r w:rsidR="00250512">
        <w:rPr>
          <w:rFonts w:ascii="Times New Roman" w:eastAsiaTheme="minorHAnsi" w:hAnsi="Times New Roman" w:cs="Times New Roman"/>
          <w:szCs w:val="22"/>
          <w:lang w:eastAsia="en-US"/>
        </w:rPr>
        <w:t xml:space="preserve">and </w:t>
      </w:r>
      <w:r w:rsidR="00250512" w:rsidRPr="00D53088">
        <w:rPr>
          <w:rFonts w:ascii="Times New Roman" w:eastAsiaTheme="minorHAnsi" w:hAnsi="Times New Roman" w:cs="Times New Roman"/>
          <w:i/>
          <w:iCs/>
          <w:szCs w:val="22"/>
          <w:lang w:eastAsia="en-US"/>
        </w:rPr>
        <w:t>Nachthexen</w:t>
      </w:r>
      <w:r w:rsidR="00250512"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it is important to understand the </w:t>
      </w:r>
      <w:r w:rsidR="00434E8F">
        <w:rPr>
          <w:rFonts w:ascii="Times New Roman" w:eastAsiaTheme="minorHAnsi" w:hAnsi="Times New Roman" w:cs="Times New Roman"/>
          <w:szCs w:val="22"/>
          <w:lang w:eastAsia="en-US"/>
        </w:rPr>
        <w:t>markets</w:t>
      </w:r>
      <w:r w:rsidR="00056BDD">
        <w:rPr>
          <w:rFonts w:ascii="Times New Roman" w:eastAsiaTheme="minorHAnsi" w:hAnsi="Times New Roman" w:cs="Times New Roman"/>
          <w:szCs w:val="22"/>
          <w:lang w:eastAsia="en-US"/>
        </w:rPr>
        <w:t xml:space="preserve"> into</w:t>
      </w:r>
      <w:r w:rsidR="00D53088" w:rsidRPr="00D53088">
        <w:rPr>
          <w:rFonts w:ascii="Times New Roman" w:eastAsiaTheme="minorHAnsi" w:hAnsi="Times New Roman" w:cs="Times New Roman"/>
          <w:szCs w:val="22"/>
          <w:lang w:eastAsia="en-US"/>
        </w:rPr>
        <w:t xml:space="preserve"> which </w:t>
      </w:r>
      <w:r w:rsidR="00056BDD">
        <w:rPr>
          <w:rFonts w:ascii="Times New Roman" w:eastAsiaTheme="minorHAnsi" w:hAnsi="Times New Roman" w:cs="Times New Roman"/>
          <w:szCs w:val="22"/>
          <w:lang w:eastAsia="en-US"/>
        </w:rPr>
        <w:t>they are sold</w:t>
      </w:r>
      <w:r w:rsidR="00D53088" w:rsidRPr="00D53088">
        <w:rPr>
          <w:rFonts w:ascii="Times New Roman" w:eastAsiaTheme="minorHAnsi" w:hAnsi="Times New Roman" w:cs="Times New Roman"/>
          <w:szCs w:val="22"/>
          <w:lang w:eastAsia="en-US"/>
        </w:rPr>
        <w:t xml:space="preserve">, and </w:t>
      </w:r>
      <w:r w:rsidR="00C65814">
        <w:rPr>
          <w:rFonts w:ascii="Times New Roman" w:eastAsiaTheme="minorHAnsi" w:hAnsi="Times New Roman" w:cs="Times New Roman"/>
          <w:szCs w:val="22"/>
          <w:lang w:eastAsia="en-US"/>
        </w:rPr>
        <w:t>the audience’s</w:t>
      </w:r>
      <w:r w:rsidR="00D53088" w:rsidRPr="00D53088">
        <w:rPr>
          <w:rFonts w:ascii="Times New Roman" w:eastAsiaTheme="minorHAnsi" w:hAnsi="Times New Roman" w:cs="Times New Roman"/>
          <w:szCs w:val="22"/>
          <w:lang w:eastAsia="en-US"/>
        </w:rPr>
        <w:t xml:space="preserve"> motivations for purchasing them. </w:t>
      </w:r>
      <w:r w:rsidR="00B976AB">
        <w:rPr>
          <w:rFonts w:ascii="Times New Roman" w:eastAsiaTheme="minorHAnsi" w:hAnsi="Times New Roman" w:cs="Times New Roman"/>
          <w:szCs w:val="22"/>
          <w:lang w:eastAsia="en-US"/>
        </w:rPr>
        <w:t>The general</w:t>
      </w:r>
      <w:r w:rsidR="00AE13CC">
        <w:rPr>
          <w:rFonts w:ascii="Times New Roman" w:eastAsiaTheme="minorHAnsi" w:hAnsi="Times New Roman" w:cs="Times New Roman"/>
          <w:szCs w:val="22"/>
          <w:lang w:eastAsia="en-US"/>
        </w:rPr>
        <w:t xml:space="preserve"> western</w:t>
      </w:r>
      <w:r w:rsidR="00B976AB">
        <w:rPr>
          <w:rFonts w:ascii="Times New Roman" w:eastAsiaTheme="minorHAnsi" w:hAnsi="Times New Roman" w:cs="Times New Roman"/>
          <w:szCs w:val="22"/>
          <w:lang w:eastAsia="en-US"/>
        </w:rPr>
        <w:t xml:space="preserve"> </w:t>
      </w:r>
      <w:r w:rsidR="00AB5E15">
        <w:rPr>
          <w:rFonts w:ascii="Times New Roman" w:eastAsiaTheme="minorHAnsi" w:hAnsi="Times New Roman" w:cs="Times New Roman"/>
          <w:szCs w:val="22"/>
          <w:lang w:eastAsia="en-US"/>
        </w:rPr>
        <w:t xml:space="preserve">tabletop </w:t>
      </w:r>
      <w:r w:rsidR="00B976AB">
        <w:rPr>
          <w:rFonts w:ascii="Times New Roman" w:eastAsiaTheme="minorHAnsi" w:hAnsi="Times New Roman" w:cs="Times New Roman"/>
          <w:szCs w:val="22"/>
          <w:lang w:eastAsia="en-US"/>
        </w:rPr>
        <w:t>market</w:t>
      </w:r>
      <w:r w:rsidR="00D53088" w:rsidRPr="00D53088">
        <w:rPr>
          <w:rFonts w:ascii="Times New Roman" w:eastAsiaTheme="minorHAnsi" w:hAnsi="Times New Roman" w:cs="Times New Roman"/>
          <w:szCs w:val="22"/>
          <w:lang w:eastAsia="en-US"/>
        </w:rPr>
        <w:t xml:space="preserve"> </w:t>
      </w:r>
      <w:r w:rsidR="00F723BF">
        <w:rPr>
          <w:rFonts w:ascii="Times New Roman" w:eastAsiaTheme="minorHAnsi" w:hAnsi="Times New Roman" w:cs="Times New Roman"/>
          <w:szCs w:val="22"/>
          <w:lang w:eastAsia="en-US"/>
        </w:rPr>
        <w:t xml:space="preserve">today </w:t>
      </w:r>
      <w:r w:rsidR="00306628">
        <w:rPr>
          <w:rFonts w:ascii="Times New Roman" w:eastAsiaTheme="minorHAnsi" w:hAnsi="Times New Roman" w:cs="Times New Roman"/>
          <w:szCs w:val="22"/>
          <w:lang w:eastAsia="en-US"/>
        </w:rPr>
        <w:t xml:space="preserve">is </w:t>
      </w:r>
      <w:r w:rsidR="007E60A3">
        <w:rPr>
          <w:rFonts w:ascii="Times New Roman" w:eastAsiaTheme="minorHAnsi" w:hAnsi="Times New Roman" w:cs="Times New Roman"/>
          <w:szCs w:val="22"/>
          <w:lang w:eastAsia="en-US"/>
        </w:rPr>
        <w:t xml:space="preserve">not </w:t>
      </w:r>
      <w:r w:rsidR="00DA0211">
        <w:rPr>
          <w:rFonts w:ascii="Times New Roman" w:eastAsiaTheme="minorHAnsi" w:hAnsi="Times New Roman" w:cs="Times New Roman"/>
          <w:szCs w:val="22"/>
          <w:lang w:eastAsia="en-US"/>
        </w:rPr>
        <w:t>inclined</w:t>
      </w:r>
      <w:r w:rsidR="007E60A3">
        <w:rPr>
          <w:rFonts w:ascii="Times New Roman" w:eastAsiaTheme="minorHAnsi" w:hAnsi="Times New Roman" w:cs="Times New Roman"/>
          <w:szCs w:val="22"/>
          <w:lang w:eastAsia="en-US"/>
        </w:rPr>
        <w:t xml:space="preserve"> towards</w:t>
      </w:r>
      <w:r w:rsidR="007B5D7B">
        <w:rPr>
          <w:rFonts w:ascii="Times New Roman" w:eastAsiaTheme="minorHAnsi" w:hAnsi="Times New Roman" w:cs="Times New Roman"/>
          <w:szCs w:val="22"/>
          <w:lang w:eastAsia="en-US"/>
        </w:rPr>
        <w:t xml:space="preserve"> </w:t>
      </w:r>
      <w:r w:rsidR="00DA0211">
        <w:rPr>
          <w:rFonts w:ascii="Times New Roman" w:eastAsiaTheme="minorHAnsi" w:hAnsi="Times New Roman" w:cs="Times New Roman"/>
          <w:szCs w:val="22"/>
          <w:lang w:eastAsia="en-US"/>
        </w:rPr>
        <w:t xml:space="preserve">a particular </w:t>
      </w:r>
      <w:r w:rsidR="00D53088" w:rsidRPr="00D53088">
        <w:rPr>
          <w:rFonts w:ascii="Times New Roman" w:eastAsiaTheme="minorHAnsi" w:hAnsi="Times New Roman" w:cs="Times New Roman"/>
          <w:szCs w:val="22"/>
          <w:lang w:eastAsia="en-US"/>
        </w:rPr>
        <w:t>gender</w:t>
      </w:r>
      <w:r w:rsidR="00CB7BBB">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however </w:t>
      </w:r>
      <w:r w:rsidR="00AC0D63">
        <w:rPr>
          <w:rFonts w:ascii="Times New Roman" w:eastAsiaTheme="minorHAnsi" w:hAnsi="Times New Roman" w:cs="Times New Roman"/>
          <w:szCs w:val="22"/>
          <w:lang w:eastAsia="en-US"/>
        </w:rPr>
        <w:t xml:space="preserve">the subsection of </w:t>
      </w:r>
      <w:r w:rsidR="00205FAD">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lang w:eastAsia="en-US"/>
        </w:rPr>
        <w:t>strategy games</w:t>
      </w:r>
      <w:r w:rsidR="00205FAD">
        <w:rPr>
          <w:rFonts w:ascii="Times New Roman" w:eastAsiaTheme="minorHAnsi" w:hAnsi="Times New Roman" w:cs="Times New Roman"/>
          <w:szCs w:val="22"/>
          <w:lang w:eastAsia="en-US"/>
        </w:rPr>
        <w:t xml:space="preserve">” </w:t>
      </w:r>
      <w:r w:rsidR="006F454B">
        <w:rPr>
          <w:rFonts w:ascii="Times New Roman" w:eastAsiaTheme="minorHAnsi" w:hAnsi="Times New Roman" w:cs="Times New Roman"/>
          <w:szCs w:val="22"/>
          <w:lang w:eastAsia="en-US"/>
        </w:rPr>
        <w:t xml:space="preserve">is </w:t>
      </w:r>
      <w:r w:rsidR="000D5EB7">
        <w:rPr>
          <w:rFonts w:ascii="Times New Roman" w:eastAsiaTheme="minorHAnsi" w:hAnsi="Times New Roman" w:cs="Times New Roman"/>
          <w:szCs w:val="22"/>
          <w:lang w:eastAsia="en-US"/>
        </w:rPr>
        <w:t xml:space="preserve">more prevalent in male markets whereas </w:t>
      </w:r>
      <w:r w:rsidR="00B93D1E">
        <w:rPr>
          <w:rFonts w:ascii="Times New Roman" w:eastAsiaTheme="minorHAnsi" w:hAnsi="Times New Roman" w:cs="Times New Roman"/>
          <w:szCs w:val="22"/>
          <w:lang w:eastAsia="en-US"/>
        </w:rPr>
        <w:t>that of “role playing game”</w:t>
      </w:r>
      <w:r w:rsidR="008F05A4">
        <w:rPr>
          <w:rFonts w:ascii="Times New Roman" w:eastAsiaTheme="minorHAnsi" w:hAnsi="Times New Roman" w:cs="Times New Roman"/>
          <w:szCs w:val="22"/>
          <w:lang w:eastAsia="en-US"/>
        </w:rPr>
        <w:t xml:space="preserve"> is more prevalent in female markets</w:t>
      </w:r>
      <w:r w:rsidR="00D53088" w:rsidRPr="00D53088">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vertAlign w:val="superscript"/>
          <w:lang w:eastAsia="en-US"/>
        </w:rPr>
        <w:footnoteReference w:id="17"/>
      </w:r>
      <w:r w:rsidR="00D53088" w:rsidRPr="00D53088">
        <w:rPr>
          <w:rFonts w:ascii="Times New Roman" w:eastAsiaTheme="minorHAnsi" w:hAnsi="Times New Roman" w:cs="Times New Roman"/>
          <w:szCs w:val="22"/>
          <w:lang w:eastAsia="en-US"/>
        </w:rPr>
        <w:t xml:space="preserve"> This means that the audience for </w:t>
      </w:r>
      <w:r w:rsidR="00D53088" w:rsidRPr="00D53088">
        <w:rPr>
          <w:rFonts w:ascii="Times New Roman" w:eastAsiaTheme="minorHAnsi" w:hAnsi="Times New Roman" w:cs="Times New Roman"/>
          <w:i/>
          <w:szCs w:val="22"/>
          <w:lang w:eastAsia="en-US"/>
        </w:rPr>
        <w:t xml:space="preserve">Diplomacy </w:t>
      </w:r>
      <w:r w:rsidR="00C469A3">
        <w:rPr>
          <w:rFonts w:ascii="Times New Roman" w:eastAsiaTheme="minorHAnsi" w:hAnsi="Times New Roman" w:cs="Times New Roman"/>
          <w:szCs w:val="22"/>
          <w:lang w:eastAsia="en-US"/>
        </w:rPr>
        <w:t>tend</w:t>
      </w:r>
      <w:r w:rsidR="00347649">
        <w:rPr>
          <w:rFonts w:ascii="Times New Roman" w:eastAsiaTheme="minorHAnsi" w:hAnsi="Times New Roman" w:cs="Times New Roman"/>
          <w:szCs w:val="22"/>
          <w:lang w:eastAsia="en-US"/>
        </w:rPr>
        <w:t>s</w:t>
      </w:r>
      <w:r w:rsidR="00D53088" w:rsidRPr="00D53088">
        <w:rPr>
          <w:rFonts w:ascii="Times New Roman" w:eastAsiaTheme="minorHAnsi" w:hAnsi="Times New Roman" w:cs="Times New Roman"/>
          <w:szCs w:val="22"/>
          <w:lang w:eastAsia="en-US"/>
        </w:rPr>
        <w:t xml:space="preserve"> </w:t>
      </w:r>
      <w:r w:rsidR="0089757A">
        <w:rPr>
          <w:rFonts w:ascii="Times New Roman" w:eastAsiaTheme="minorHAnsi" w:hAnsi="Times New Roman" w:cs="Times New Roman"/>
          <w:szCs w:val="22"/>
          <w:lang w:eastAsia="en-US"/>
        </w:rPr>
        <w:t xml:space="preserve">towards </w:t>
      </w:r>
      <w:r w:rsidR="00BF4BA0">
        <w:rPr>
          <w:rFonts w:ascii="Times New Roman" w:eastAsiaTheme="minorHAnsi" w:hAnsi="Times New Roman" w:cs="Times New Roman"/>
          <w:szCs w:val="22"/>
          <w:lang w:eastAsia="en-US"/>
        </w:rPr>
        <w:t>men</w:t>
      </w:r>
      <w:r w:rsidR="00711A58">
        <w:rPr>
          <w:rFonts w:ascii="Times New Roman" w:eastAsiaTheme="minorHAnsi" w:hAnsi="Times New Roman" w:cs="Times New Roman"/>
          <w:szCs w:val="22"/>
          <w:lang w:eastAsia="en-US"/>
        </w:rPr>
        <w:t xml:space="preserve">, this </w:t>
      </w:r>
      <w:r w:rsidR="00D7391E">
        <w:rPr>
          <w:rFonts w:ascii="Times New Roman" w:eastAsiaTheme="minorHAnsi" w:hAnsi="Times New Roman" w:cs="Times New Roman"/>
          <w:szCs w:val="22"/>
          <w:lang w:eastAsia="en-US"/>
        </w:rPr>
        <w:t>being</w:t>
      </w:r>
      <w:r w:rsidR="00DA1AAA">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especially true when </w:t>
      </w:r>
      <w:r w:rsidR="00436D00">
        <w:rPr>
          <w:rFonts w:ascii="Times New Roman" w:eastAsiaTheme="minorHAnsi" w:hAnsi="Times New Roman" w:cs="Times New Roman"/>
          <w:szCs w:val="22"/>
          <w:lang w:eastAsia="en-US"/>
        </w:rPr>
        <w:t xml:space="preserve">the original </w:t>
      </w:r>
      <w:r w:rsidR="00F96B63">
        <w:rPr>
          <w:rFonts w:ascii="Times New Roman" w:eastAsiaTheme="minorHAnsi" w:hAnsi="Times New Roman" w:cs="Times New Roman"/>
          <w:szCs w:val="22"/>
          <w:lang w:eastAsia="en-US"/>
        </w:rPr>
        <w:t>incarnation</w:t>
      </w:r>
      <w:r w:rsidR="00436D00">
        <w:rPr>
          <w:rFonts w:ascii="Times New Roman" w:eastAsiaTheme="minorHAnsi" w:hAnsi="Times New Roman" w:cs="Times New Roman"/>
          <w:szCs w:val="22"/>
          <w:lang w:eastAsia="en-US"/>
        </w:rPr>
        <w:t xml:space="preserve"> of the </w:t>
      </w:r>
      <w:r w:rsidR="00D53088" w:rsidRPr="00D53088">
        <w:rPr>
          <w:rFonts w:ascii="Times New Roman" w:eastAsiaTheme="minorHAnsi" w:hAnsi="Times New Roman" w:cs="Times New Roman"/>
          <w:szCs w:val="22"/>
          <w:lang w:eastAsia="en-US"/>
        </w:rPr>
        <w:t xml:space="preserve">game </w:t>
      </w:r>
      <w:r w:rsidR="00436D00">
        <w:rPr>
          <w:rFonts w:ascii="Times New Roman" w:eastAsiaTheme="minorHAnsi" w:hAnsi="Times New Roman" w:cs="Times New Roman"/>
          <w:szCs w:val="22"/>
          <w:lang w:eastAsia="en-US"/>
        </w:rPr>
        <w:t>was released in</w:t>
      </w:r>
      <w:r w:rsidR="00D53088" w:rsidRPr="00D53088">
        <w:rPr>
          <w:rFonts w:ascii="Times New Roman" w:eastAsiaTheme="minorHAnsi" w:hAnsi="Times New Roman" w:cs="Times New Roman"/>
          <w:szCs w:val="22"/>
          <w:lang w:eastAsia="en-US"/>
        </w:rPr>
        <w:t xml:space="preserve"> 1954</w:t>
      </w:r>
      <w:r w:rsidR="00F96B63">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vertAlign w:val="superscript"/>
          <w:lang w:eastAsia="en-US"/>
        </w:rPr>
        <w:footnoteReference w:id="18"/>
      </w:r>
      <w:r w:rsidR="00D53088" w:rsidRPr="00D53088">
        <w:rPr>
          <w:rFonts w:ascii="Times New Roman" w:eastAsiaTheme="minorHAnsi" w:hAnsi="Times New Roman" w:cs="Times New Roman"/>
          <w:szCs w:val="22"/>
          <w:lang w:eastAsia="en-US"/>
        </w:rPr>
        <w:t xml:space="preserve"> </w:t>
      </w:r>
      <w:r w:rsidR="005A45B4" w:rsidRPr="00D53088">
        <w:rPr>
          <w:rFonts w:ascii="Times New Roman" w:eastAsiaTheme="minorHAnsi" w:hAnsi="Times New Roman" w:cs="Times New Roman"/>
          <w:i/>
          <w:iCs/>
          <w:szCs w:val="22"/>
          <w:lang w:eastAsia="en-US"/>
        </w:rPr>
        <w:t>Nachthexen</w:t>
      </w:r>
      <w:r w:rsidR="005A45B4"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lastRenderedPageBreak/>
        <w:t>however</w:t>
      </w:r>
      <w:r w:rsidR="000D74E7">
        <w:rPr>
          <w:rFonts w:ascii="Times New Roman" w:eastAsiaTheme="minorHAnsi" w:hAnsi="Times New Roman" w:cs="Times New Roman"/>
          <w:szCs w:val="22"/>
          <w:lang w:eastAsia="en-US"/>
        </w:rPr>
        <w:t xml:space="preserve">, as </w:t>
      </w:r>
      <w:r w:rsidR="00D53088" w:rsidRPr="00D53088">
        <w:rPr>
          <w:rFonts w:ascii="Times New Roman" w:eastAsiaTheme="minorHAnsi" w:hAnsi="Times New Roman" w:cs="Times New Roman"/>
          <w:szCs w:val="22"/>
          <w:lang w:eastAsia="en-US"/>
        </w:rPr>
        <w:t xml:space="preserve">a </w:t>
      </w:r>
      <w:r w:rsidR="006740F0">
        <w:rPr>
          <w:rFonts w:ascii="Times New Roman" w:eastAsiaTheme="minorHAnsi" w:hAnsi="Times New Roman" w:cs="Times New Roman"/>
          <w:szCs w:val="22"/>
          <w:lang w:eastAsia="en-US"/>
        </w:rPr>
        <w:t xml:space="preserve">more </w:t>
      </w:r>
      <w:r w:rsidR="00D53088" w:rsidRPr="00D53088">
        <w:rPr>
          <w:rFonts w:ascii="Times New Roman" w:eastAsiaTheme="minorHAnsi" w:hAnsi="Times New Roman" w:cs="Times New Roman"/>
          <w:szCs w:val="22"/>
          <w:lang w:eastAsia="en-US"/>
        </w:rPr>
        <w:t xml:space="preserve">modern design </w:t>
      </w:r>
      <w:r w:rsidR="00251AEE">
        <w:rPr>
          <w:rFonts w:ascii="Times New Roman" w:eastAsiaTheme="minorHAnsi" w:hAnsi="Times New Roman" w:cs="Times New Roman"/>
          <w:szCs w:val="22"/>
          <w:lang w:eastAsia="en-US"/>
        </w:rPr>
        <w:t>with more</w:t>
      </w:r>
      <w:r w:rsidR="00D53088" w:rsidRPr="00D53088">
        <w:rPr>
          <w:rFonts w:ascii="Times New Roman" w:eastAsiaTheme="minorHAnsi" w:hAnsi="Times New Roman" w:cs="Times New Roman"/>
          <w:szCs w:val="22"/>
          <w:lang w:eastAsia="en-US"/>
        </w:rPr>
        <w:t xml:space="preserve"> focus on interaction and inter-personal relationships, </w:t>
      </w:r>
      <w:r w:rsidR="00C640D7">
        <w:rPr>
          <w:rFonts w:ascii="Times New Roman" w:eastAsiaTheme="minorHAnsi" w:hAnsi="Times New Roman" w:cs="Times New Roman"/>
          <w:szCs w:val="22"/>
          <w:lang w:eastAsia="en-US"/>
        </w:rPr>
        <w:t>does not tend significantly toward any gender</w:t>
      </w:r>
      <w:r w:rsidR="00D53088" w:rsidRPr="00D53088">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vertAlign w:val="superscript"/>
          <w:lang w:eastAsia="en-US"/>
        </w:rPr>
        <w:footnoteReference w:id="19"/>
      </w:r>
      <w:r w:rsidR="00D53088"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vertAlign w:val="superscript"/>
          <w:lang w:eastAsia="en-US"/>
        </w:rPr>
        <w:footnoteReference w:id="20"/>
      </w:r>
      <w:r w:rsidR="00D53088" w:rsidRPr="00D53088">
        <w:rPr>
          <w:rFonts w:ascii="Times New Roman" w:eastAsiaTheme="minorHAnsi" w:hAnsi="Times New Roman" w:cs="Times New Roman"/>
          <w:szCs w:val="22"/>
          <w:lang w:eastAsia="en-US"/>
        </w:rPr>
        <w:t xml:space="preserve"> </w:t>
      </w:r>
      <w:r w:rsidR="00A64BDB">
        <w:rPr>
          <w:rFonts w:ascii="Times New Roman" w:eastAsiaTheme="minorHAnsi" w:hAnsi="Times New Roman" w:cs="Times New Roman"/>
          <w:szCs w:val="22"/>
          <w:lang w:eastAsia="en-US"/>
        </w:rPr>
        <w:t>T</w:t>
      </w:r>
      <w:r w:rsidR="00D53088" w:rsidRPr="00D53088">
        <w:rPr>
          <w:rFonts w:ascii="Times New Roman" w:eastAsiaTheme="minorHAnsi" w:hAnsi="Times New Roman" w:cs="Times New Roman"/>
          <w:szCs w:val="22"/>
          <w:lang w:eastAsia="en-US"/>
        </w:rPr>
        <w:t xml:space="preserve">he average age of the target demographic for these games is 35, and the overwhelming majority of sales </w:t>
      </w:r>
      <w:r w:rsidR="00C4069B">
        <w:rPr>
          <w:rFonts w:ascii="Times New Roman" w:eastAsiaTheme="minorHAnsi" w:hAnsi="Times New Roman" w:cs="Times New Roman"/>
          <w:szCs w:val="22"/>
          <w:lang w:eastAsia="en-US"/>
        </w:rPr>
        <w:t>have been</w:t>
      </w:r>
      <w:r w:rsidR="00D53088" w:rsidRPr="00D53088">
        <w:rPr>
          <w:rFonts w:ascii="Times New Roman" w:eastAsiaTheme="minorHAnsi" w:hAnsi="Times New Roman" w:cs="Times New Roman"/>
          <w:szCs w:val="22"/>
          <w:lang w:eastAsia="en-US"/>
        </w:rPr>
        <w:t xml:space="preserve"> made in white, western nations.</w:t>
      </w:r>
      <w:r w:rsidR="00D53088" w:rsidRPr="00D53088">
        <w:rPr>
          <w:rFonts w:ascii="Times New Roman" w:eastAsiaTheme="minorHAnsi" w:hAnsi="Times New Roman" w:cs="Times New Roman"/>
          <w:szCs w:val="22"/>
          <w:vertAlign w:val="superscript"/>
          <w:lang w:eastAsia="en-US"/>
        </w:rPr>
        <w:footnoteReference w:id="21"/>
      </w:r>
      <w:r w:rsidR="00D53088"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vertAlign w:val="superscript"/>
          <w:lang w:eastAsia="en-US"/>
        </w:rPr>
        <w:footnoteReference w:id="22"/>
      </w:r>
      <w:r w:rsidR="00D53088" w:rsidRPr="00D53088">
        <w:rPr>
          <w:rFonts w:ascii="Times New Roman" w:eastAsiaTheme="minorHAnsi" w:hAnsi="Times New Roman" w:cs="Times New Roman"/>
          <w:szCs w:val="22"/>
          <w:lang w:eastAsia="en-US"/>
        </w:rPr>
        <w:t xml:space="preserve"> This means that these games are being played by an audience that will likely have little direct personal connection to the historical events being explored. They will however, due to their being educated in western schooling and culture, have a greater understanding of the subject matter than many other historical periods.</w:t>
      </w:r>
      <w:r w:rsidR="00D53088" w:rsidRPr="00D53088">
        <w:rPr>
          <w:rFonts w:ascii="Times New Roman" w:eastAsiaTheme="minorHAnsi" w:hAnsi="Times New Roman" w:cs="Times New Roman"/>
          <w:szCs w:val="22"/>
          <w:vertAlign w:val="superscript"/>
          <w:lang w:eastAsia="en-US"/>
        </w:rPr>
        <w:footnoteReference w:id="23"/>
      </w:r>
      <w:r w:rsidR="00D53088" w:rsidRPr="00D53088">
        <w:rPr>
          <w:rFonts w:ascii="Times New Roman" w:eastAsiaTheme="minorHAnsi" w:hAnsi="Times New Roman" w:cs="Times New Roman"/>
          <w:szCs w:val="22"/>
          <w:lang w:eastAsia="en-US"/>
        </w:rPr>
        <w:t xml:space="preserve"> Indeed, this is part of the reason why so many games use this period as a theme, because it can be easily marketed. Players </w:t>
      </w:r>
      <w:r w:rsidR="008E108F">
        <w:rPr>
          <w:rFonts w:ascii="Times New Roman" w:eastAsiaTheme="minorHAnsi" w:hAnsi="Times New Roman" w:cs="Times New Roman"/>
          <w:szCs w:val="22"/>
          <w:lang w:eastAsia="en-US"/>
        </w:rPr>
        <w:t xml:space="preserve">choose to </w:t>
      </w:r>
      <w:r w:rsidR="00D53088" w:rsidRPr="00D53088">
        <w:rPr>
          <w:rFonts w:ascii="Times New Roman" w:eastAsiaTheme="minorHAnsi" w:hAnsi="Times New Roman" w:cs="Times New Roman"/>
          <w:szCs w:val="22"/>
          <w:lang w:eastAsia="en-US"/>
        </w:rPr>
        <w:t xml:space="preserve">buy these </w:t>
      </w:r>
      <w:r w:rsidR="008E108F">
        <w:rPr>
          <w:rFonts w:ascii="Times New Roman" w:eastAsiaTheme="minorHAnsi" w:hAnsi="Times New Roman" w:cs="Times New Roman"/>
          <w:szCs w:val="22"/>
          <w:lang w:eastAsia="en-US"/>
        </w:rPr>
        <w:t xml:space="preserve">sorts of </w:t>
      </w:r>
      <w:r w:rsidR="00D53088" w:rsidRPr="00D53088">
        <w:rPr>
          <w:rFonts w:ascii="Times New Roman" w:eastAsiaTheme="minorHAnsi" w:hAnsi="Times New Roman" w:cs="Times New Roman"/>
          <w:szCs w:val="22"/>
          <w:lang w:eastAsia="en-US"/>
        </w:rPr>
        <w:t xml:space="preserve">games </w:t>
      </w:r>
      <w:r w:rsidR="00944656">
        <w:rPr>
          <w:rFonts w:ascii="Times New Roman" w:eastAsiaTheme="minorHAnsi" w:hAnsi="Times New Roman" w:cs="Times New Roman"/>
          <w:szCs w:val="22"/>
          <w:lang w:eastAsia="en-US"/>
        </w:rPr>
        <w:t>not only to enjoy</w:t>
      </w:r>
      <w:r w:rsidR="00FD0299">
        <w:rPr>
          <w:rFonts w:ascii="Times New Roman" w:eastAsiaTheme="minorHAnsi" w:hAnsi="Times New Roman" w:cs="Times New Roman"/>
          <w:szCs w:val="22"/>
          <w:lang w:eastAsia="en-US"/>
        </w:rPr>
        <w:t xml:space="preserve"> playing with their mechanics</w:t>
      </w:r>
      <w:r w:rsidR="00D53088" w:rsidRPr="00D53088">
        <w:rPr>
          <w:rFonts w:ascii="Times New Roman" w:eastAsiaTheme="minorHAnsi" w:hAnsi="Times New Roman" w:cs="Times New Roman"/>
          <w:szCs w:val="22"/>
          <w:lang w:eastAsia="en-US"/>
        </w:rPr>
        <w:t xml:space="preserve">, but </w:t>
      </w:r>
      <w:r w:rsidR="00404E64">
        <w:rPr>
          <w:rFonts w:ascii="Times New Roman" w:eastAsiaTheme="minorHAnsi" w:hAnsi="Times New Roman" w:cs="Times New Roman"/>
          <w:szCs w:val="22"/>
          <w:lang w:eastAsia="en-US"/>
        </w:rPr>
        <w:t xml:space="preserve">to </w:t>
      </w:r>
      <w:r w:rsidR="00D53088" w:rsidRPr="00D53088">
        <w:rPr>
          <w:rFonts w:ascii="Times New Roman" w:eastAsiaTheme="minorHAnsi" w:hAnsi="Times New Roman" w:cs="Times New Roman"/>
          <w:szCs w:val="22"/>
          <w:lang w:eastAsia="en-US"/>
        </w:rPr>
        <w:t>engag</w:t>
      </w:r>
      <w:r w:rsidR="00830FF4">
        <w:rPr>
          <w:rFonts w:ascii="Times New Roman" w:eastAsiaTheme="minorHAnsi" w:hAnsi="Times New Roman" w:cs="Times New Roman"/>
          <w:szCs w:val="22"/>
          <w:lang w:eastAsia="en-US"/>
        </w:rPr>
        <w:t>e</w:t>
      </w:r>
      <w:r w:rsidR="00D53088" w:rsidRPr="00D53088">
        <w:rPr>
          <w:rFonts w:ascii="Times New Roman" w:eastAsiaTheme="minorHAnsi" w:hAnsi="Times New Roman" w:cs="Times New Roman"/>
          <w:szCs w:val="22"/>
          <w:lang w:eastAsia="en-US"/>
        </w:rPr>
        <w:t xml:space="preserve"> with the history on which these games are based</w:t>
      </w:r>
      <w:r w:rsidR="00976BB3">
        <w:rPr>
          <w:rFonts w:ascii="Times New Roman" w:eastAsiaTheme="minorHAnsi" w:hAnsi="Times New Roman" w:cs="Times New Roman"/>
          <w:szCs w:val="22"/>
          <w:lang w:eastAsia="en-US"/>
        </w:rPr>
        <w:t>. That</w:t>
      </w:r>
      <w:r w:rsidR="00D53088" w:rsidRPr="00D53088">
        <w:rPr>
          <w:rFonts w:ascii="Times New Roman" w:eastAsiaTheme="minorHAnsi" w:hAnsi="Times New Roman" w:cs="Times New Roman"/>
          <w:szCs w:val="22"/>
          <w:lang w:eastAsia="en-US"/>
        </w:rPr>
        <w:t xml:space="preserve"> is an integral part of </w:t>
      </w:r>
      <w:r w:rsidR="00517E73">
        <w:rPr>
          <w:rFonts w:ascii="Times New Roman" w:eastAsiaTheme="minorHAnsi" w:hAnsi="Times New Roman" w:cs="Times New Roman"/>
          <w:szCs w:val="22"/>
          <w:lang w:eastAsia="en-US"/>
        </w:rPr>
        <w:t>the</w:t>
      </w:r>
      <w:r w:rsidR="00D53088" w:rsidRPr="00D53088">
        <w:rPr>
          <w:rFonts w:ascii="Times New Roman" w:eastAsiaTheme="minorHAnsi" w:hAnsi="Times New Roman" w:cs="Times New Roman"/>
          <w:szCs w:val="22"/>
          <w:lang w:eastAsia="en-US"/>
        </w:rPr>
        <w:t xml:space="preserve"> desired experience</w:t>
      </w:r>
      <w:r w:rsidR="00A025DE">
        <w:rPr>
          <w:rFonts w:ascii="Times New Roman" w:eastAsiaTheme="minorHAnsi" w:hAnsi="Times New Roman" w:cs="Times New Roman"/>
          <w:szCs w:val="22"/>
          <w:lang w:eastAsia="en-US"/>
        </w:rPr>
        <w:t xml:space="preserve"> and what is being sold</w:t>
      </w:r>
      <w:r w:rsidR="00D53088" w:rsidRPr="00D53088">
        <w:rPr>
          <w:rFonts w:ascii="Times New Roman" w:eastAsiaTheme="minorHAnsi" w:hAnsi="Times New Roman" w:cs="Times New Roman"/>
          <w:szCs w:val="22"/>
          <w:lang w:eastAsia="en-US"/>
        </w:rPr>
        <w:t>.</w:t>
      </w:r>
      <w:r w:rsidR="00E322BF">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By choosing to play historically-based games</w:t>
      </w:r>
      <w:r w:rsidR="00EA113E">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lang w:eastAsia="en-US"/>
        </w:rPr>
        <w:t xml:space="preserve"> players have demonstrated a desire to expand, challenge, or draw upon their own historical knowledge whilst playing and will frame their own actions in the game as, to a certain extent, engaging with the past.</w:t>
      </w:r>
    </w:p>
    <w:p w14:paraId="523A4FF7" w14:textId="212EA652" w:rsidR="005F3BD5" w:rsidRDefault="005F3BD5" w:rsidP="00D53088">
      <w:pPr>
        <w:spacing w:after="160" w:line="480" w:lineRule="auto"/>
        <w:ind w:firstLine="851"/>
        <w:jc w:val="both"/>
        <w:rPr>
          <w:rFonts w:ascii="Times New Roman" w:eastAsiaTheme="minorHAnsi" w:hAnsi="Times New Roman" w:cs="Times New Roman"/>
          <w:szCs w:val="22"/>
          <w:lang w:eastAsia="en-US"/>
        </w:rPr>
      </w:pPr>
    </w:p>
    <w:p w14:paraId="15AF656B" w14:textId="77777777" w:rsidR="005F3BD5" w:rsidRDefault="005F3BD5" w:rsidP="00D53088">
      <w:pPr>
        <w:spacing w:after="160" w:line="480" w:lineRule="auto"/>
        <w:ind w:firstLine="851"/>
        <w:jc w:val="both"/>
        <w:rPr>
          <w:rFonts w:ascii="Times New Roman" w:eastAsiaTheme="minorHAnsi" w:hAnsi="Times New Roman" w:cs="Times New Roman"/>
          <w:szCs w:val="22"/>
          <w:lang w:eastAsia="en-US"/>
        </w:rPr>
      </w:pPr>
    </w:p>
    <w:p w14:paraId="167DB03A" w14:textId="77777777" w:rsidR="00A016EF" w:rsidRDefault="00A016EF" w:rsidP="00D53088">
      <w:pPr>
        <w:spacing w:after="160" w:line="480" w:lineRule="auto"/>
        <w:ind w:firstLine="851"/>
        <w:jc w:val="both"/>
        <w:rPr>
          <w:rFonts w:ascii="Times New Roman" w:eastAsiaTheme="minorHAnsi" w:hAnsi="Times New Roman" w:cs="Times New Roman"/>
          <w:szCs w:val="22"/>
          <w:lang w:eastAsia="en-US"/>
        </w:rPr>
      </w:pPr>
    </w:p>
    <w:p w14:paraId="1BFAF0EB" w14:textId="66A49DEF" w:rsidR="00A016EF" w:rsidRDefault="006E4CA6" w:rsidP="00A016EF">
      <w:pPr>
        <w:spacing w:after="160" w:line="480" w:lineRule="auto"/>
        <w:jc w:val="center"/>
        <w:rPr>
          <w:rFonts w:ascii="Times New Roman" w:eastAsiaTheme="minorHAnsi" w:hAnsi="Times New Roman" w:cs="Times New Roman"/>
          <w:sz w:val="28"/>
          <w:szCs w:val="24"/>
          <w:lang w:eastAsia="en-US"/>
        </w:rPr>
      </w:pPr>
      <w:r w:rsidRPr="00D53088">
        <w:rPr>
          <w:rFonts w:ascii="Times New Roman" w:eastAsiaTheme="minorHAnsi" w:hAnsi="Times New Roman" w:cs="Times New Roman"/>
          <w:noProof/>
          <w:szCs w:val="22"/>
          <w:lang w:eastAsia="en-US"/>
        </w:rPr>
        <w:lastRenderedPageBreak/>
        <w:drawing>
          <wp:anchor distT="0" distB="0" distL="114300" distR="114300" simplePos="0" relativeHeight="251658240" behindDoc="1" locked="0" layoutInCell="1" allowOverlap="1" wp14:anchorId="707F3CC9" wp14:editId="2CB4DD1B">
            <wp:simplePos x="0" y="0"/>
            <wp:positionH relativeFrom="margin">
              <wp:align>center</wp:align>
            </wp:positionH>
            <wp:positionV relativeFrom="paragraph">
              <wp:posOffset>362585</wp:posOffset>
            </wp:positionV>
            <wp:extent cx="4752975" cy="3019425"/>
            <wp:effectExtent l="19050" t="19050" r="28575" b="285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t="11981" b="5457"/>
                    <a:stretch/>
                  </pic:blipFill>
                  <pic:spPr bwMode="auto">
                    <a:xfrm>
                      <a:off x="0" y="0"/>
                      <a:ext cx="4752975" cy="3019425"/>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016EF" w:rsidRPr="00A016EF">
        <w:rPr>
          <w:rFonts w:ascii="Times New Roman" w:eastAsiaTheme="minorHAnsi" w:hAnsi="Times New Roman" w:cs="Times New Roman"/>
          <w:sz w:val="28"/>
          <w:szCs w:val="24"/>
          <w:lang w:eastAsia="en-US"/>
        </w:rPr>
        <w:t>Diplomacy</w:t>
      </w:r>
    </w:p>
    <w:p w14:paraId="46F1B2AD" w14:textId="0F2BEC28" w:rsidR="006E4CA6" w:rsidRDefault="006E4CA6" w:rsidP="00A016EF">
      <w:pPr>
        <w:spacing w:after="160" w:line="480" w:lineRule="auto"/>
        <w:jc w:val="center"/>
        <w:rPr>
          <w:rFonts w:ascii="Times New Roman" w:eastAsiaTheme="minorHAnsi" w:hAnsi="Times New Roman" w:cs="Times New Roman"/>
          <w:noProof/>
          <w:szCs w:val="22"/>
          <w:lang w:eastAsia="en-US"/>
        </w:rPr>
      </w:pPr>
    </w:p>
    <w:p w14:paraId="0F79B8D0" w14:textId="544BC87E" w:rsidR="006E4CA6" w:rsidRDefault="006E4CA6" w:rsidP="00A016EF">
      <w:pPr>
        <w:spacing w:after="160" w:line="480" w:lineRule="auto"/>
        <w:jc w:val="center"/>
        <w:rPr>
          <w:rFonts w:ascii="Times New Roman" w:eastAsiaTheme="minorHAnsi" w:hAnsi="Times New Roman" w:cs="Times New Roman"/>
          <w:sz w:val="28"/>
          <w:szCs w:val="24"/>
          <w:lang w:eastAsia="en-US"/>
        </w:rPr>
      </w:pPr>
    </w:p>
    <w:p w14:paraId="7A576E79" w14:textId="54413345" w:rsidR="006E4CA6" w:rsidRDefault="006E4CA6" w:rsidP="00A016EF">
      <w:pPr>
        <w:spacing w:after="160" w:line="480" w:lineRule="auto"/>
        <w:jc w:val="center"/>
        <w:rPr>
          <w:rFonts w:ascii="Times New Roman" w:eastAsiaTheme="minorHAnsi" w:hAnsi="Times New Roman" w:cs="Times New Roman"/>
          <w:sz w:val="28"/>
          <w:szCs w:val="24"/>
          <w:lang w:eastAsia="en-US"/>
        </w:rPr>
      </w:pPr>
    </w:p>
    <w:p w14:paraId="6458AEFD" w14:textId="0754CB02" w:rsidR="006E4CA6" w:rsidRDefault="006E4CA6" w:rsidP="00A016EF">
      <w:pPr>
        <w:spacing w:after="160" w:line="480" w:lineRule="auto"/>
        <w:jc w:val="center"/>
        <w:rPr>
          <w:rFonts w:ascii="Times New Roman" w:eastAsiaTheme="minorHAnsi" w:hAnsi="Times New Roman" w:cs="Times New Roman"/>
          <w:sz w:val="28"/>
          <w:szCs w:val="24"/>
          <w:lang w:eastAsia="en-US"/>
        </w:rPr>
      </w:pPr>
    </w:p>
    <w:p w14:paraId="5AFCAE31" w14:textId="77FBAC63" w:rsidR="006E4CA6" w:rsidRDefault="007358EE" w:rsidP="007358EE">
      <w:pPr>
        <w:tabs>
          <w:tab w:val="left" w:pos="6240"/>
        </w:tabs>
        <w:spacing w:after="160" w:line="480" w:lineRule="auto"/>
        <w:rPr>
          <w:rFonts w:ascii="Times New Roman" w:eastAsiaTheme="minorHAnsi" w:hAnsi="Times New Roman" w:cs="Times New Roman"/>
          <w:sz w:val="28"/>
          <w:szCs w:val="24"/>
          <w:lang w:eastAsia="en-US"/>
        </w:rPr>
      </w:pPr>
      <w:r>
        <w:rPr>
          <w:rFonts w:ascii="Times New Roman" w:eastAsiaTheme="minorHAnsi" w:hAnsi="Times New Roman" w:cs="Times New Roman"/>
          <w:sz w:val="28"/>
          <w:szCs w:val="24"/>
          <w:lang w:eastAsia="en-US"/>
        </w:rPr>
        <w:tab/>
      </w:r>
    </w:p>
    <w:p w14:paraId="42CC2B86" w14:textId="2DAE7997" w:rsidR="006E4CA6" w:rsidRDefault="006E4CA6" w:rsidP="00A016EF">
      <w:pPr>
        <w:spacing w:after="160" w:line="480" w:lineRule="auto"/>
        <w:jc w:val="center"/>
        <w:rPr>
          <w:rFonts w:ascii="Times New Roman" w:eastAsiaTheme="minorHAnsi" w:hAnsi="Times New Roman" w:cs="Times New Roman"/>
          <w:sz w:val="28"/>
          <w:szCs w:val="24"/>
          <w:lang w:eastAsia="en-US"/>
        </w:rPr>
      </w:pPr>
    </w:p>
    <w:p w14:paraId="621C4D28" w14:textId="49500177" w:rsidR="007358EE" w:rsidRPr="00DF4240" w:rsidRDefault="007358EE" w:rsidP="007358EE">
      <w:pPr>
        <w:spacing w:after="160" w:line="240" w:lineRule="auto"/>
        <w:jc w:val="both"/>
        <w:rPr>
          <w:rFonts w:ascii="Times New Roman" w:eastAsiaTheme="minorHAnsi" w:hAnsi="Times New Roman" w:cs="Times New Roman"/>
          <w:i/>
          <w:iCs/>
          <w:szCs w:val="22"/>
          <w:lang w:eastAsia="en-US"/>
        </w:rPr>
      </w:pPr>
      <w:r w:rsidRPr="00DF4240">
        <w:rPr>
          <w:rFonts w:ascii="Times New Roman" w:eastAsiaTheme="minorHAnsi" w:hAnsi="Times New Roman" w:cs="Times New Roman"/>
          <w:i/>
          <w:iCs/>
          <w:szCs w:val="22"/>
          <w:lang w:eastAsia="en-US"/>
        </w:rPr>
        <w:t>Figure 1. The Board of Diplomacy showing the 7 playable nations: Austria-Hungary, Britain, France, Germany, Italy, Russia, and Turkey</w:t>
      </w:r>
      <w:r w:rsidR="00DF4240">
        <w:rPr>
          <w:rFonts w:ascii="Times New Roman" w:eastAsiaTheme="minorHAnsi" w:hAnsi="Times New Roman" w:cs="Times New Roman"/>
          <w:i/>
          <w:iCs/>
          <w:szCs w:val="22"/>
          <w:lang w:eastAsia="en-US"/>
        </w:rPr>
        <w:t>.</w:t>
      </w:r>
      <w:r w:rsidR="00A93BDD">
        <w:rPr>
          <w:rStyle w:val="FootnoteReference"/>
          <w:rFonts w:ascii="Times New Roman" w:eastAsiaTheme="minorHAnsi" w:hAnsi="Times New Roman" w:cs="Times New Roman"/>
          <w:i/>
          <w:iCs/>
          <w:szCs w:val="22"/>
          <w:lang w:eastAsia="en-US"/>
        </w:rPr>
        <w:footnoteReference w:id="24"/>
      </w:r>
    </w:p>
    <w:p w14:paraId="197B5B64" w14:textId="77777777" w:rsidR="006E4CA6" w:rsidRPr="003C50D4" w:rsidRDefault="006E4CA6" w:rsidP="00A016EF">
      <w:pPr>
        <w:spacing w:after="160" w:line="480" w:lineRule="auto"/>
        <w:jc w:val="center"/>
        <w:rPr>
          <w:rFonts w:ascii="Times New Roman" w:eastAsiaTheme="minorHAnsi" w:hAnsi="Times New Roman" w:cs="Times New Roman"/>
          <w:szCs w:val="22"/>
          <w:lang w:eastAsia="en-US"/>
        </w:rPr>
      </w:pPr>
    </w:p>
    <w:p w14:paraId="26AE6781" w14:textId="0FE195A0" w:rsidR="001A1118" w:rsidRDefault="00431B77" w:rsidP="007A036E">
      <w:pPr>
        <w:spacing w:after="160" w:line="480" w:lineRule="auto"/>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t xml:space="preserve">Larry Harris, </w:t>
      </w:r>
      <w:r>
        <w:rPr>
          <w:rFonts w:ascii="Times New Roman" w:eastAsiaTheme="minorHAnsi" w:hAnsi="Times New Roman" w:cs="Times New Roman"/>
          <w:szCs w:val="22"/>
          <w:lang w:eastAsia="en-US"/>
        </w:rPr>
        <w:t>designer</w:t>
      </w:r>
      <w:r w:rsidRPr="00D53088">
        <w:rPr>
          <w:rFonts w:ascii="Times New Roman" w:eastAsiaTheme="minorHAnsi" w:hAnsi="Times New Roman" w:cs="Times New Roman"/>
          <w:szCs w:val="22"/>
          <w:lang w:eastAsia="en-US"/>
        </w:rPr>
        <w:t xml:space="preserve"> of </w:t>
      </w:r>
      <w:r w:rsidRPr="00D53088">
        <w:rPr>
          <w:rFonts w:ascii="Times New Roman" w:eastAsiaTheme="minorHAnsi" w:hAnsi="Times New Roman" w:cs="Times New Roman"/>
          <w:i/>
          <w:szCs w:val="22"/>
          <w:lang w:eastAsia="en-US"/>
        </w:rPr>
        <w:t>Axis and Allies</w:t>
      </w:r>
      <w:r>
        <w:rPr>
          <w:rFonts w:ascii="Times New Roman" w:eastAsiaTheme="minorHAnsi" w:hAnsi="Times New Roman" w:cs="Times New Roman"/>
          <w:iCs/>
          <w:szCs w:val="22"/>
          <w:lang w:eastAsia="en-US"/>
        </w:rPr>
        <w:t>,</w:t>
      </w:r>
      <w:r w:rsidRPr="00D53088">
        <w:rPr>
          <w:rFonts w:ascii="Times New Roman" w:eastAsiaTheme="minorHAnsi" w:hAnsi="Times New Roman" w:cs="Times New Roman"/>
          <w:i/>
          <w:szCs w:val="22"/>
          <w:lang w:eastAsia="en-US"/>
        </w:rPr>
        <w:t xml:space="preserve"> </w:t>
      </w:r>
      <w:r w:rsidRPr="00D53088">
        <w:rPr>
          <w:rFonts w:ascii="Times New Roman" w:eastAsiaTheme="minorHAnsi" w:hAnsi="Times New Roman" w:cs="Times New Roman"/>
          <w:szCs w:val="22"/>
          <w:lang w:eastAsia="en-US"/>
        </w:rPr>
        <w:t xml:space="preserve">described </w:t>
      </w:r>
      <w:r w:rsidRPr="00D53088">
        <w:rPr>
          <w:rFonts w:ascii="Times New Roman" w:eastAsiaTheme="minorHAnsi" w:hAnsi="Times New Roman" w:cs="Times New Roman"/>
          <w:i/>
          <w:szCs w:val="22"/>
          <w:lang w:eastAsia="en-US"/>
        </w:rPr>
        <w:t xml:space="preserve">Diplomacy </w:t>
      </w:r>
      <w:r w:rsidRPr="00D53088">
        <w:rPr>
          <w:rFonts w:ascii="Times New Roman" w:eastAsiaTheme="minorHAnsi" w:hAnsi="Times New Roman" w:cs="Times New Roman"/>
          <w:szCs w:val="22"/>
          <w:lang w:eastAsia="en-US"/>
        </w:rPr>
        <w:t>as a ‘masterpiece [that] should be part of every high school curriculum… it teaches history, geography, the art of political negotiation, and something else — some healthy critical scepticism’.</w:t>
      </w:r>
      <w:r w:rsidRPr="00D53088">
        <w:rPr>
          <w:rFonts w:ascii="Times New Roman" w:eastAsiaTheme="minorHAnsi" w:hAnsi="Times New Roman" w:cs="Times New Roman"/>
          <w:szCs w:val="22"/>
          <w:vertAlign w:val="superscript"/>
          <w:lang w:eastAsia="en-US"/>
        </w:rPr>
        <w:footnoteReference w:id="25"/>
      </w:r>
      <w:r w:rsidRPr="00D53088">
        <w:rPr>
          <w:rFonts w:ascii="Times New Roman" w:eastAsiaTheme="minorHAnsi" w:hAnsi="Times New Roman" w:cs="Times New Roman"/>
          <w:szCs w:val="22"/>
          <w:lang w:eastAsia="en-US"/>
        </w:rPr>
        <w:t xml:space="preserve"> Allan Calhamer, </w:t>
      </w:r>
      <w:r>
        <w:rPr>
          <w:rFonts w:ascii="Times New Roman" w:eastAsiaTheme="minorHAnsi" w:hAnsi="Times New Roman" w:cs="Times New Roman"/>
          <w:szCs w:val="22"/>
          <w:lang w:eastAsia="en-US"/>
        </w:rPr>
        <w:t>a Harvard law school graduate and</w:t>
      </w:r>
      <w:r w:rsidRPr="00D53088">
        <w:rPr>
          <w:rFonts w:ascii="Times New Roman" w:eastAsiaTheme="minorHAnsi" w:hAnsi="Times New Roman" w:cs="Times New Roman"/>
          <w:szCs w:val="22"/>
          <w:lang w:eastAsia="en-US"/>
        </w:rPr>
        <w:t xml:space="preserve"> </w:t>
      </w:r>
      <w:r w:rsidR="003534D3">
        <w:rPr>
          <w:rFonts w:ascii="Times New Roman" w:eastAsiaTheme="minorHAnsi" w:hAnsi="Times New Roman" w:cs="Times New Roman"/>
          <w:szCs w:val="22"/>
          <w:lang w:eastAsia="en-US"/>
        </w:rPr>
        <w:t>designer</w:t>
      </w:r>
      <w:r w:rsidRPr="00D53088">
        <w:rPr>
          <w:rFonts w:ascii="Times New Roman" w:eastAsiaTheme="minorHAnsi" w:hAnsi="Times New Roman" w:cs="Times New Roman"/>
          <w:szCs w:val="22"/>
          <w:lang w:eastAsia="en-US"/>
        </w:rPr>
        <w:t xml:space="preserve"> of </w:t>
      </w:r>
      <w:r w:rsidRPr="00D53088">
        <w:rPr>
          <w:rFonts w:ascii="Times New Roman" w:eastAsiaTheme="minorHAnsi" w:hAnsi="Times New Roman" w:cs="Times New Roman"/>
          <w:i/>
          <w:szCs w:val="22"/>
          <w:lang w:eastAsia="en-US"/>
        </w:rPr>
        <w:t>Diplomacy</w:t>
      </w:r>
      <w:r w:rsidRPr="00D53088">
        <w:rPr>
          <w:rFonts w:ascii="Times New Roman" w:eastAsiaTheme="minorHAnsi" w:hAnsi="Times New Roman" w:cs="Times New Roman"/>
          <w:szCs w:val="22"/>
          <w:lang w:eastAsia="en-US"/>
        </w:rPr>
        <w:t xml:space="preserve">, also believed his game said something about history, </w:t>
      </w:r>
      <w:r w:rsidR="00AC4BEB">
        <w:rPr>
          <w:rFonts w:ascii="Times New Roman" w:eastAsiaTheme="minorHAnsi" w:hAnsi="Times New Roman" w:cs="Times New Roman"/>
          <w:szCs w:val="22"/>
          <w:lang w:eastAsia="en-US"/>
        </w:rPr>
        <w:t>and garnered enough respect to be able to publish</w:t>
      </w:r>
      <w:r w:rsidRPr="00D53088">
        <w:rPr>
          <w:rFonts w:ascii="Times New Roman" w:eastAsiaTheme="minorHAnsi" w:hAnsi="Times New Roman" w:cs="Times New Roman"/>
          <w:szCs w:val="22"/>
          <w:lang w:eastAsia="en-US"/>
        </w:rPr>
        <w:t xml:space="preserve"> </w:t>
      </w:r>
      <w:r>
        <w:rPr>
          <w:rFonts w:ascii="Times New Roman" w:eastAsiaTheme="minorHAnsi" w:hAnsi="Times New Roman" w:cs="Times New Roman"/>
          <w:szCs w:val="22"/>
          <w:lang w:eastAsia="en-US"/>
        </w:rPr>
        <w:t>his own</w:t>
      </w:r>
      <w:r w:rsidRPr="00D53088">
        <w:rPr>
          <w:rFonts w:ascii="Times New Roman" w:eastAsiaTheme="minorHAnsi" w:hAnsi="Times New Roman" w:cs="Times New Roman"/>
          <w:szCs w:val="22"/>
          <w:lang w:eastAsia="en-US"/>
        </w:rPr>
        <w:t xml:space="preserve"> book in 1999 titled  “Calhamer on Diplomacy: The Boardgame Diplomacy and Diplomatic History”.</w:t>
      </w:r>
      <w:r w:rsidRPr="00D53088">
        <w:rPr>
          <w:rFonts w:ascii="Times New Roman" w:eastAsiaTheme="minorHAnsi" w:hAnsi="Times New Roman" w:cs="Times New Roman"/>
          <w:szCs w:val="22"/>
          <w:vertAlign w:val="superscript"/>
          <w:lang w:eastAsia="en-US"/>
        </w:rPr>
        <w:footnoteReference w:id="26"/>
      </w:r>
      <w:r w:rsidR="007A036E">
        <w:rPr>
          <w:rFonts w:ascii="Times New Roman" w:eastAsiaTheme="minorHAnsi" w:hAnsi="Times New Roman" w:cs="Times New Roman"/>
          <w:szCs w:val="22"/>
          <w:lang w:eastAsia="en-US"/>
        </w:rPr>
        <w:t xml:space="preserve"> </w:t>
      </w:r>
      <w:r w:rsidR="00C76283">
        <w:rPr>
          <w:rFonts w:ascii="Times New Roman" w:eastAsiaTheme="minorHAnsi" w:hAnsi="Times New Roman" w:cs="Times New Roman"/>
          <w:szCs w:val="22"/>
          <w:lang w:eastAsia="en-US"/>
        </w:rPr>
        <w:t>The game’s</w:t>
      </w:r>
      <w:r w:rsidR="007A036E">
        <w:rPr>
          <w:rFonts w:ascii="Times New Roman" w:eastAsiaTheme="minorHAnsi" w:hAnsi="Times New Roman" w:cs="Times New Roman"/>
          <w:szCs w:val="22"/>
          <w:lang w:eastAsia="en-US"/>
        </w:rPr>
        <w:t xml:space="preserve"> design</w:t>
      </w:r>
      <w:r w:rsidR="008F750A">
        <w:rPr>
          <w:rFonts w:ascii="Times New Roman" w:eastAsiaTheme="minorHAnsi" w:hAnsi="Times New Roman" w:cs="Times New Roman"/>
          <w:szCs w:val="22"/>
          <w:lang w:eastAsia="en-US"/>
        </w:rPr>
        <w:t xml:space="preserve">, dating to the </w:t>
      </w:r>
      <w:r w:rsidR="00EB21FE">
        <w:rPr>
          <w:rFonts w:ascii="Times New Roman" w:eastAsiaTheme="minorHAnsi" w:hAnsi="Times New Roman" w:cs="Times New Roman"/>
          <w:szCs w:val="22"/>
          <w:lang w:eastAsia="en-US"/>
        </w:rPr>
        <w:t>1950s</w:t>
      </w:r>
      <w:r w:rsidR="00D7377F">
        <w:rPr>
          <w:rFonts w:ascii="Times New Roman" w:eastAsiaTheme="minorHAnsi" w:hAnsi="Times New Roman" w:cs="Times New Roman"/>
          <w:szCs w:val="22"/>
          <w:lang w:eastAsia="en-US"/>
        </w:rPr>
        <w:t>,</w:t>
      </w:r>
      <w:r w:rsidR="003E5BD6">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is </w:t>
      </w:r>
      <w:r w:rsidR="003E5BD6">
        <w:rPr>
          <w:rFonts w:ascii="Times New Roman" w:eastAsiaTheme="minorHAnsi" w:hAnsi="Times New Roman" w:cs="Times New Roman"/>
          <w:szCs w:val="22"/>
          <w:lang w:eastAsia="en-US"/>
        </w:rPr>
        <w:t xml:space="preserve">a </w:t>
      </w:r>
      <w:r w:rsidR="00D53088" w:rsidRPr="00D53088">
        <w:rPr>
          <w:rFonts w:ascii="Times New Roman" w:eastAsiaTheme="minorHAnsi" w:hAnsi="Times New Roman" w:cs="Times New Roman"/>
          <w:szCs w:val="22"/>
          <w:lang w:eastAsia="en-US"/>
        </w:rPr>
        <w:t xml:space="preserve">particularly interesting </w:t>
      </w:r>
      <w:r w:rsidR="00C3009D">
        <w:rPr>
          <w:rFonts w:ascii="Times New Roman" w:eastAsiaTheme="minorHAnsi" w:hAnsi="Times New Roman" w:cs="Times New Roman"/>
          <w:szCs w:val="22"/>
          <w:lang w:eastAsia="en-US"/>
        </w:rPr>
        <w:t>subject</w:t>
      </w:r>
      <w:r w:rsidR="003E5BD6">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to examine due to its enduring popularity, having persisted where so many </w:t>
      </w:r>
      <w:r w:rsidR="00E3434E">
        <w:rPr>
          <w:rFonts w:ascii="Times New Roman" w:eastAsiaTheme="minorHAnsi" w:hAnsi="Times New Roman" w:cs="Times New Roman"/>
          <w:szCs w:val="22"/>
          <w:lang w:eastAsia="en-US"/>
        </w:rPr>
        <w:t>alternatives</w:t>
      </w:r>
      <w:r w:rsidR="00D53088" w:rsidRPr="00D53088">
        <w:rPr>
          <w:rFonts w:ascii="Times New Roman" w:eastAsiaTheme="minorHAnsi" w:hAnsi="Times New Roman" w:cs="Times New Roman"/>
          <w:szCs w:val="22"/>
          <w:lang w:eastAsia="en-US"/>
        </w:rPr>
        <w:t xml:space="preserve"> have fallen into relative obscurity. </w:t>
      </w:r>
      <w:r w:rsidR="00700745">
        <w:rPr>
          <w:rFonts w:ascii="Times New Roman" w:eastAsiaTheme="minorHAnsi" w:hAnsi="Times New Roman" w:cs="Times New Roman"/>
          <w:szCs w:val="22"/>
          <w:lang w:eastAsia="en-US"/>
        </w:rPr>
        <w:t xml:space="preserve">The </w:t>
      </w:r>
      <w:r w:rsidR="009C7592">
        <w:rPr>
          <w:rFonts w:ascii="Times New Roman" w:eastAsiaTheme="minorHAnsi" w:hAnsi="Times New Roman" w:cs="Times New Roman"/>
          <w:szCs w:val="22"/>
          <w:lang w:eastAsia="en-US"/>
        </w:rPr>
        <w:t>game’s popularity has meant that</w:t>
      </w:r>
      <w:r w:rsidR="00D53088" w:rsidRPr="00D53088">
        <w:rPr>
          <w:rFonts w:ascii="Times New Roman" w:eastAsiaTheme="minorHAnsi" w:hAnsi="Times New Roman" w:cs="Times New Roman"/>
          <w:szCs w:val="22"/>
          <w:lang w:eastAsia="en-US"/>
        </w:rPr>
        <w:t xml:space="preserve"> aside from its physical incarnation, </w:t>
      </w:r>
      <w:r w:rsidR="0052296C">
        <w:rPr>
          <w:rFonts w:ascii="Times New Roman" w:eastAsiaTheme="minorHAnsi" w:hAnsi="Times New Roman" w:cs="Times New Roman"/>
          <w:szCs w:val="22"/>
          <w:lang w:eastAsia="en-US"/>
        </w:rPr>
        <w:t>it</w:t>
      </w:r>
      <w:r w:rsidR="00D53088" w:rsidRPr="00D53088">
        <w:rPr>
          <w:rFonts w:ascii="Times New Roman" w:eastAsiaTheme="minorHAnsi" w:hAnsi="Times New Roman" w:cs="Times New Roman"/>
          <w:szCs w:val="22"/>
          <w:lang w:eastAsia="en-US"/>
        </w:rPr>
        <w:t xml:space="preserve"> is also </w:t>
      </w:r>
      <w:r w:rsidR="00D53088" w:rsidRPr="00D53088">
        <w:rPr>
          <w:rFonts w:ascii="Times New Roman" w:eastAsiaTheme="minorHAnsi" w:hAnsi="Times New Roman" w:cs="Times New Roman"/>
          <w:szCs w:val="22"/>
          <w:lang w:eastAsia="en-US"/>
        </w:rPr>
        <w:lastRenderedPageBreak/>
        <w:t>played in “play-by-post” and “play-by-email” formats as well as through a dedicated website.</w:t>
      </w:r>
      <w:r w:rsidR="00D53088" w:rsidRPr="00D53088">
        <w:rPr>
          <w:rFonts w:ascii="Times New Roman" w:eastAsiaTheme="minorHAnsi" w:hAnsi="Times New Roman" w:cs="Times New Roman"/>
          <w:szCs w:val="22"/>
          <w:vertAlign w:val="superscript"/>
          <w:lang w:eastAsia="en-US"/>
        </w:rPr>
        <w:footnoteReference w:id="27"/>
      </w:r>
      <w:r w:rsidR="00D53088" w:rsidRPr="00D53088">
        <w:rPr>
          <w:rFonts w:ascii="Times New Roman" w:eastAsiaTheme="minorHAnsi" w:hAnsi="Times New Roman" w:cs="Times New Roman"/>
          <w:szCs w:val="22"/>
          <w:lang w:eastAsia="en-US"/>
        </w:rPr>
        <w:t xml:space="preserve"> It even has its own quarterly </w:t>
      </w:r>
      <w:r w:rsidR="00713A1E">
        <w:rPr>
          <w:rFonts w:ascii="Times New Roman" w:eastAsiaTheme="minorHAnsi" w:hAnsi="Times New Roman" w:cs="Times New Roman"/>
          <w:szCs w:val="22"/>
          <w:lang w:eastAsia="en-US"/>
        </w:rPr>
        <w:t>journal</w:t>
      </w:r>
      <w:r w:rsidR="00D53088" w:rsidRPr="00D53088">
        <w:rPr>
          <w:rFonts w:ascii="Times New Roman" w:eastAsiaTheme="minorHAnsi" w:hAnsi="Times New Roman" w:cs="Times New Roman"/>
          <w:szCs w:val="22"/>
          <w:lang w:eastAsia="en-US"/>
        </w:rPr>
        <w:t>, “Diplomacy World”, which has been running since 1974 and includes discussion on the game and the community around it.</w:t>
      </w:r>
      <w:r w:rsidR="00D53088" w:rsidRPr="00D53088">
        <w:rPr>
          <w:rFonts w:ascii="Times New Roman" w:eastAsiaTheme="minorHAnsi" w:hAnsi="Times New Roman" w:cs="Times New Roman"/>
          <w:szCs w:val="22"/>
          <w:vertAlign w:val="superscript"/>
          <w:lang w:eastAsia="en-US"/>
        </w:rPr>
        <w:footnoteReference w:id="28"/>
      </w:r>
      <w:r w:rsidR="00D53088" w:rsidRPr="00D53088">
        <w:rPr>
          <w:rFonts w:ascii="Times New Roman" w:eastAsiaTheme="minorHAnsi" w:hAnsi="Times New Roman" w:cs="Times New Roman"/>
          <w:szCs w:val="22"/>
          <w:lang w:eastAsia="en-US"/>
        </w:rPr>
        <w:t xml:space="preserve"> </w:t>
      </w:r>
      <w:r w:rsidR="00912B8D">
        <w:rPr>
          <w:rFonts w:ascii="Times New Roman" w:eastAsiaTheme="minorHAnsi" w:hAnsi="Times New Roman" w:cs="Times New Roman"/>
          <w:szCs w:val="22"/>
          <w:lang w:eastAsia="en-US"/>
        </w:rPr>
        <w:t xml:space="preserve">Some of its most famous </w:t>
      </w:r>
      <w:r w:rsidR="00051BC8">
        <w:rPr>
          <w:rFonts w:ascii="Times New Roman" w:eastAsiaTheme="minorHAnsi" w:hAnsi="Times New Roman" w:cs="Times New Roman"/>
          <w:szCs w:val="22"/>
          <w:lang w:eastAsia="en-US"/>
        </w:rPr>
        <w:t>proponents</w:t>
      </w:r>
      <w:r w:rsidR="00912B8D">
        <w:rPr>
          <w:rFonts w:ascii="Times New Roman" w:eastAsiaTheme="minorHAnsi" w:hAnsi="Times New Roman" w:cs="Times New Roman"/>
          <w:szCs w:val="22"/>
          <w:lang w:eastAsia="en-US"/>
        </w:rPr>
        <w:t xml:space="preserve"> include</w:t>
      </w:r>
      <w:r w:rsidR="008959A6">
        <w:rPr>
          <w:rFonts w:ascii="Times New Roman" w:eastAsiaTheme="minorHAnsi" w:hAnsi="Times New Roman" w:cs="Times New Roman"/>
          <w:szCs w:val="22"/>
          <w:lang w:eastAsia="en-US"/>
        </w:rPr>
        <w:t>d</w:t>
      </w:r>
      <w:r w:rsidR="00912B8D">
        <w:rPr>
          <w:rFonts w:ascii="Times New Roman" w:eastAsiaTheme="minorHAnsi" w:hAnsi="Times New Roman" w:cs="Times New Roman"/>
          <w:szCs w:val="22"/>
          <w:lang w:eastAsia="en-US"/>
        </w:rPr>
        <w:t xml:space="preserve"> J</w:t>
      </w:r>
      <w:r w:rsidR="00912B8D" w:rsidRPr="00912B8D">
        <w:rPr>
          <w:rFonts w:ascii="Times New Roman" w:eastAsiaTheme="minorHAnsi" w:hAnsi="Times New Roman" w:cs="Times New Roman"/>
          <w:szCs w:val="22"/>
          <w:lang w:eastAsia="en-US"/>
        </w:rPr>
        <w:t>ohn F. Kennedy, Walter Cronkite, and Henry Kissinger.</w:t>
      </w:r>
      <w:r w:rsidR="00912B8D">
        <w:rPr>
          <w:rStyle w:val="FootnoteReference"/>
          <w:rFonts w:ascii="Times New Roman" w:eastAsiaTheme="minorHAnsi" w:hAnsi="Times New Roman" w:cs="Times New Roman"/>
          <w:szCs w:val="22"/>
          <w:lang w:eastAsia="en-US"/>
        </w:rPr>
        <w:footnoteReference w:id="29"/>
      </w:r>
      <w:r w:rsidR="00912B8D" w:rsidRPr="00912B8D">
        <w:rPr>
          <w:rFonts w:ascii="Times New Roman" w:eastAsiaTheme="minorHAnsi" w:hAnsi="Times New Roman" w:cs="Times New Roman"/>
          <w:szCs w:val="22"/>
          <w:lang w:eastAsia="en-US"/>
        </w:rPr>
        <w:t xml:space="preserve"> </w:t>
      </w:r>
      <w:r w:rsidR="00CD4569">
        <w:rPr>
          <w:rFonts w:ascii="Times New Roman" w:eastAsiaTheme="minorHAnsi" w:hAnsi="Times New Roman" w:cs="Times New Roman"/>
          <w:szCs w:val="22"/>
          <w:lang w:eastAsia="en-US"/>
        </w:rPr>
        <w:t xml:space="preserve">The question </w:t>
      </w:r>
      <w:r w:rsidR="00981AC3">
        <w:rPr>
          <w:rFonts w:ascii="Times New Roman" w:eastAsiaTheme="minorHAnsi" w:hAnsi="Times New Roman" w:cs="Times New Roman"/>
          <w:szCs w:val="22"/>
          <w:lang w:eastAsia="en-US"/>
        </w:rPr>
        <w:t>therefore is</w:t>
      </w:r>
      <w:r w:rsidR="00CD4569">
        <w:rPr>
          <w:rFonts w:ascii="Times New Roman" w:eastAsiaTheme="minorHAnsi" w:hAnsi="Times New Roman" w:cs="Times New Roman"/>
          <w:szCs w:val="22"/>
          <w:lang w:eastAsia="en-US"/>
        </w:rPr>
        <w:t>, w</w:t>
      </w:r>
      <w:r w:rsidR="00D53088" w:rsidRPr="00D53088">
        <w:rPr>
          <w:rFonts w:ascii="Times New Roman" w:eastAsiaTheme="minorHAnsi" w:hAnsi="Times New Roman" w:cs="Times New Roman"/>
          <w:szCs w:val="22"/>
          <w:lang w:eastAsia="en-US"/>
        </w:rPr>
        <w:t xml:space="preserve">hat is it that </w:t>
      </w:r>
      <w:r w:rsidR="006E059D">
        <w:rPr>
          <w:rFonts w:ascii="Times New Roman" w:eastAsiaTheme="minorHAnsi" w:hAnsi="Times New Roman" w:cs="Times New Roman"/>
          <w:szCs w:val="22"/>
          <w:lang w:eastAsia="en-US"/>
        </w:rPr>
        <w:t>has made</w:t>
      </w:r>
      <w:r w:rsidR="00D53088"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i/>
          <w:szCs w:val="22"/>
          <w:lang w:eastAsia="en-US"/>
        </w:rPr>
        <w:t>Diplomacy</w:t>
      </w:r>
      <w:r w:rsidR="008B77FD">
        <w:rPr>
          <w:rFonts w:ascii="Times New Roman" w:eastAsiaTheme="minorHAnsi" w:hAnsi="Times New Roman" w:cs="Times New Roman"/>
          <w:i/>
          <w:szCs w:val="22"/>
          <w:lang w:eastAsia="en-US"/>
        </w:rPr>
        <w:t>’s</w:t>
      </w:r>
      <w:r w:rsidR="00D53088" w:rsidRPr="00D53088">
        <w:rPr>
          <w:rFonts w:ascii="Times New Roman" w:eastAsiaTheme="minorHAnsi" w:hAnsi="Times New Roman" w:cs="Times New Roman"/>
          <w:i/>
          <w:szCs w:val="22"/>
          <w:lang w:eastAsia="en-US"/>
        </w:rPr>
        <w:t xml:space="preserve"> </w:t>
      </w:r>
      <w:r w:rsidR="00D53088" w:rsidRPr="00D53088">
        <w:rPr>
          <w:rFonts w:ascii="Times New Roman" w:eastAsiaTheme="minorHAnsi" w:hAnsi="Times New Roman" w:cs="Times New Roman"/>
          <w:szCs w:val="22"/>
          <w:lang w:eastAsia="en-US"/>
        </w:rPr>
        <w:t xml:space="preserve">unique </w:t>
      </w:r>
      <w:r w:rsidR="00A858B4">
        <w:rPr>
          <w:rFonts w:ascii="Times New Roman" w:eastAsiaTheme="minorHAnsi" w:hAnsi="Times New Roman" w:cs="Times New Roman"/>
          <w:szCs w:val="22"/>
          <w:lang w:eastAsia="en-US"/>
        </w:rPr>
        <w:t>design</w:t>
      </w:r>
      <w:r w:rsidR="00681E27">
        <w:rPr>
          <w:rFonts w:ascii="Times New Roman" w:eastAsiaTheme="minorHAnsi" w:hAnsi="Times New Roman" w:cs="Times New Roman"/>
          <w:szCs w:val="22"/>
          <w:lang w:eastAsia="en-US"/>
        </w:rPr>
        <w:t xml:space="preserve"> stand the test of time </w:t>
      </w:r>
      <w:r w:rsidR="00D53088" w:rsidRPr="00D53088">
        <w:rPr>
          <w:rFonts w:ascii="Times New Roman" w:eastAsiaTheme="minorHAnsi" w:hAnsi="Times New Roman" w:cs="Times New Roman"/>
          <w:szCs w:val="22"/>
          <w:lang w:eastAsia="en-US"/>
        </w:rPr>
        <w:t>and how does this relate to its ability to communicate history</w:t>
      </w:r>
      <w:r w:rsidR="008F750A" w:rsidRPr="00D53088">
        <w:rPr>
          <w:rFonts w:ascii="Times New Roman" w:eastAsiaTheme="minorHAnsi" w:hAnsi="Times New Roman" w:cs="Times New Roman"/>
          <w:szCs w:val="22"/>
          <w:lang w:eastAsia="en-US"/>
        </w:rPr>
        <w:t>, given that the game contains no written historical accounts, or accurate representations of warfare?</w:t>
      </w:r>
    </w:p>
    <w:p w14:paraId="4F7AA30B" w14:textId="299B5404" w:rsidR="00D53088" w:rsidRPr="00D53088" w:rsidRDefault="00D53088" w:rsidP="001A1118">
      <w:pPr>
        <w:spacing w:after="160" w:line="480" w:lineRule="auto"/>
        <w:ind w:firstLine="720"/>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t xml:space="preserve">At first appearance the game resembles many other titles such as </w:t>
      </w:r>
      <w:r w:rsidRPr="00D53088">
        <w:rPr>
          <w:rFonts w:ascii="Times New Roman" w:eastAsiaTheme="minorHAnsi" w:hAnsi="Times New Roman" w:cs="Times New Roman"/>
          <w:i/>
          <w:szCs w:val="22"/>
          <w:lang w:eastAsia="en-US"/>
        </w:rPr>
        <w:t>Axis and Allies</w:t>
      </w:r>
      <w:r w:rsidRPr="00D53088">
        <w:rPr>
          <w:rFonts w:ascii="Times New Roman" w:eastAsiaTheme="minorHAnsi" w:hAnsi="Times New Roman" w:cs="Times New Roman"/>
          <w:szCs w:val="22"/>
          <w:lang w:eastAsia="en-US"/>
        </w:rPr>
        <w:t xml:space="preserve">, </w:t>
      </w:r>
      <w:r w:rsidRPr="00D53088">
        <w:rPr>
          <w:rFonts w:ascii="Times New Roman" w:eastAsiaTheme="minorHAnsi" w:hAnsi="Times New Roman" w:cs="Times New Roman"/>
          <w:i/>
          <w:szCs w:val="22"/>
          <w:lang w:eastAsia="en-US"/>
        </w:rPr>
        <w:t>World in Flames</w:t>
      </w:r>
      <w:r w:rsidRPr="00D53088">
        <w:rPr>
          <w:rFonts w:ascii="Times New Roman" w:eastAsiaTheme="minorHAnsi" w:hAnsi="Times New Roman" w:cs="Times New Roman"/>
          <w:szCs w:val="22"/>
          <w:lang w:eastAsia="en-US"/>
        </w:rPr>
        <w:t xml:space="preserve">, or </w:t>
      </w:r>
      <w:r w:rsidR="00835250">
        <w:rPr>
          <w:rFonts w:ascii="Times New Roman" w:eastAsiaTheme="minorHAnsi" w:hAnsi="Times New Roman" w:cs="Times New Roman"/>
          <w:i/>
          <w:szCs w:val="22"/>
          <w:lang w:eastAsia="en-US"/>
        </w:rPr>
        <w:t>Risk</w:t>
      </w:r>
      <w:r w:rsidRPr="00D53088">
        <w:rPr>
          <w:rFonts w:ascii="Times New Roman" w:eastAsiaTheme="minorHAnsi" w:hAnsi="Times New Roman" w:cs="Times New Roman"/>
          <w:szCs w:val="22"/>
          <w:lang w:eastAsia="en-US"/>
        </w:rPr>
        <w:t xml:space="preserve">; a top-down map with various pawns placed about it. However, whereas these games focus on simulating military tactics, supply chains, and various other </w:t>
      </w:r>
      <w:r w:rsidR="00BD2C08">
        <w:rPr>
          <w:rFonts w:ascii="Times New Roman" w:eastAsiaTheme="minorHAnsi" w:hAnsi="Times New Roman" w:cs="Times New Roman"/>
          <w:szCs w:val="22"/>
          <w:lang w:eastAsia="en-US"/>
        </w:rPr>
        <w:t>systems</w:t>
      </w:r>
      <w:r w:rsidRPr="00D53088">
        <w:rPr>
          <w:rFonts w:ascii="Times New Roman" w:eastAsiaTheme="minorHAnsi" w:hAnsi="Times New Roman" w:cs="Times New Roman"/>
          <w:szCs w:val="22"/>
          <w:lang w:eastAsia="en-US"/>
        </w:rPr>
        <w:t xml:space="preserve"> of warfare, </w:t>
      </w:r>
      <w:r w:rsidRPr="00D53088">
        <w:rPr>
          <w:rFonts w:ascii="Times New Roman" w:eastAsiaTheme="minorHAnsi" w:hAnsi="Times New Roman" w:cs="Times New Roman"/>
          <w:i/>
          <w:szCs w:val="22"/>
          <w:lang w:eastAsia="en-US"/>
        </w:rPr>
        <w:t xml:space="preserve">Diplomacy </w:t>
      </w:r>
      <w:r w:rsidRPr="00D53088">
        <w:rPr>
          <w:rFonts w:ascii="Times New Roman" w:eastAsiaTheme="minorHAnsi" w:hAnsi="Times New Roman" w:cs="Times New Roman"/>
          <w:szCs w:val="22"/>
          <w:lang w:eastAsia="en-US"/>
        </w:rPr>
        <w:t>is far more abstract</w:t>
      </w:r>
      <w:r w:rsidR="00581688">
        <w:rPr>
          <w:rFonts w:ascii="Times New Roman" w:eastAsiaTheme="minorHAnsi" w:hAnsi="Times New Roman" w:cs="Times New Roman"/>
          <w:szCs w:val="22"/>
          <w:lang w:eastAsia="en-US"/>
        </w:rPr>
        <w:t>ed</w:t>
      </w:r>
      <w:r w:rsidRPr="00D53088">
        <w:rPr>
          <w:rFonts w:ascii="Times New Roman" w:eastAsiaTheme="minorHAnsi" w:hAnsi="Times New Roman" w:cs="Times New Roman"/>
          <w:szCs w:val="22"/>
          <w:lang w:eastAsia="en-US"/>
        </w:rPr>
        <w:t xml:space="preserve">. The focus is not placed on combat but, as the name suggests, on diplomacy. Indeed, the </w:t>
      </w:r>
      <w:r w:rsidR="00D01D27">
        <w:rPr>
          <w:rFonts w:ascii="Times New Roman" w:eastAsiaTheme="minorHAnsi" w:hAnsi="Times New Roman" w:cs="Times New Roman"/>
          <w:szCs w:val="22"/>
          <w:lang w:eastAsia="en-US"/>
        </w:rPr>
        <w:t>mechanics</w:t>
      </w:r>
      <w:r w:rsidRPr="00D53088">
        <w:rPr>
          <w:rFonts w:ascii="Times New Roman" w:eastAsiaTheme="minorHAnsi" w:hAnsi="Times New Roman" w:cs="Times New Roman"/>
          <w:szCs w:val="22"/>
          <w:lang w:eastAsia="en-US"/>
        </w:rPr>
        <w:t xml:space="preserve"> of the game</w:t>
      </w:r>
      <w:r w:rsidR="00F902BB">
        <w:rPr>
          <w:rFonts w:ascii="Times New Roman" w:eastAsiaTheme="minorHAnsi" w:hAnsi="Times New Roman" w:cs="Times New Roman"/>
          <w:szCs w:val="22"/>
          <w:lang w:eastAsia="en-US"/>
        </w:rPr>
        <w:t xml:space="preserve"> as written</w:t>
      </w:r>
      <w:r w:rsidRPr="00D53088">
        <w:rPr>
          <w:rFonts w:ascii="Times New Roman" w:eastAsiaTheme="minorHAnsi" w:hAnsi="Times New Roman" w:cs="Times New Roman"/>
          <w:szCs w:val="22"/>
          <w:lang w:eastAsia="en-US"/>
        </w:rPr>
        <w:t xml:space="preserve"> are relatively simple, </w:t>
      </w:r>
      <w:r w:rsidR="00B75FB6">
        <w:rPr>
          <w:rFonts w:ascii="Times New Roman" w:eastAsiaTheme="minorHAnsi" w:hAnsi="Times New Roman" w:cs="Times New Roman"/>
          <w:szCs w:val="22"/>
          <w:lang w:eastAsia="en-US"/>
        </w:rPr>
        <w:t>every</w:t>
      </w:r>
      <w:r w:rsidRPr="00D53088">
        <w:rPr>
          <w:rFonts w:ascii="Times New Roman" w:eastAsiaTheme="minorHAnsi" w:hAnsi="Times New Roman" w:cs="Times New Roman"/>
          <w:szCs w:val="22"/>
          <w:lang w:eastAsia="en-US"/>
        </w:rPr>
        <w:t xml:space="preserve"> </w:t>
      </w:r>
      <w:r w:rsidR="00FC32E6">
        <w:rPr>
          <w:rFonts w:ascii="Times New Roman" w:eastAsiaTheme="minorHAnsi" w:hAnsi="Times New Roman" w:cs="Times New Roman"/>
          <w:szCs w:val="22"/>
          <w:lang w:eastAsia="en-US"/>
        </w:rPr>
        <w:t xml:space="preserve">player </w:t>
      </w:r>
      <w:r w:rsidRPr="00D53088">
        <w:rPr>
          <w:rFonts w:ascii="Times New Roman" w:eastAsiaTheme="minorHAnsi" w:hAnsi="Times New Roman" w:cs="Times New Roman"/>
          <w:szCs w:val="22"/>
          <w:lang w:eastAsia="en-US"/>
        </w:rPr>
        <w:t xml:space="preserve">may move </w:t>
      </w:r>
      <w:r w:rsidR="00FC32E6">
        <w:rPr>
          <w:rFonts w:ascii="Times New Roman" w:eastAsiaTheme="minorHAnsi" w:hAnsi="Times New Roman" w:cs="Times New Roman"/>
          <w:szCs w:val="22"/>
          <w:lang w:eastAsia="en-US"/>
        </w:rPr>
        <w:t xml:space="preserve">each of their pieces </w:t>
      </w:r>
      <w:r w:rsidRPr="00D53088">
        <w:rPr>
          <w:rFonts w:ascii="Times New Roman" w:eastAsiaTheme="minorHAnsi" w:hAnsi="Times New Roman" w:cs="Times New Roman"/>
          <w:szCs w:val="22"/>
          <w:lang w:eastAsia="en-US"/>
        </w:rPr>
        <w:t xml:space="preserve">one space each turn, and if two pieces run into one another they will fight. However, because each piece’s strength is exactly </w:t>
      </w:r>
      <w:r w:rsidR="00E87B36">
        <w:rPr>
          <w:rFonts w:ascii="Times New Roman" w:eastAsiaTheme="minorHAnsi" w:hAnsi="Times New Roman" w:cs="Times New Roman"/>
          <w:szCs w:val="22"/>
          <w:lang w:eastAsia="en-US"/>
        </w:rPr>
        <w:t>equivalent</w:t>
      </w:r>
      <w:r w:rsidRPr="00D53088">
        <w:rPr>
          <w:rFonts w:ascii="Times New Roman" w:eastAsiaTheme="minorHAnsi" w:hAnsi="Times New Roman" w:cs="Times New Roman"/>
          <w:szCs w:val="22"/>
          <w:lang w:eastAsia="en-US"/>
        </w:rPr>
        <w:t xml:space="preserve">, combat will always end in a draw unless </w:t>
      </w:r>
      <w:r w:rsidR="00DC69D9">
        <w:rPr>
          <w:rFonts w:ascii="Times New Roman" w:eastAsiaTheme="minorHAnsi" w:hAnsi="Times New Roman" w:cs="Times New Roman"/>
          <w:szCs w:val="22"/>
          <w:lang w:eastAsia="en-US"/>
        </w:rPr>
        <w:t>they</w:t>
      </w:r>
      <w:r w:rsidRPr="00D53088">
        <w:rPr>
          <w:rFonts w:ascii="Times New Roman" w:eastAsiaTheme="minorHAnsi" w:hAnsi="Times New Roman" w:cs="Times New Roman"/>
          <w:szCs w:val="22"/>
          <w:lang w:eastAsia="en-US"/>
        </w:rPr>
        <w:t xml:space="preserve"> assign an adjacent piece to assist in the fight rather than move itself. The key innovation </w:t>
      </w:r>
      <w:r w:rsidR="00785687">
        <w:rPr>
          <w:rFonts w:ascii="Times New Roman" w:eastAsiaTheme="minorHAnsi" w:hAnsi="Times New Roman" w:cs="Times New Roman"/>
          <w:szCs w:val="22"/>
          <w:lang w:eastAsia="en-US"/>
        </w:rPr>
        <w:t xml:space="preserve">of </w:t>
      </w:r>
      <w:r w:rsidR="00785687">
        <w:rPr>
          <w:rFonts w:ascii="Times New Roman" w:eastAsiaTheme="minorHAnsi" w:hAnsi="Times New Roman" w:cs="Times New Roman"/>
          <w:i/>
          <w:iCs/>
          <w:szCs w:val="22"/>
          <w:lang w:eastAsia="en-US"/>
        </w:rPr>
        <w:t>Diplomacy’s</w:t>
      </w:r>
      <w:r w:rsidRPr="00D53088">
        <w:rPr>
          <w:rFonts w:ascii="Times New Roman" w:eastAsiaTheme="minorHAnsi" w:hAnsi="Times New Roman" w:cs="Times New Roman"/>
          <w:szCs w:val="22"/>
          <w:lang w:eastAsia="en-US"/>
        </w:rPr>
        <w:t xml:space="preserve"> design was that </w:t>
      </w:r>
      <w:r w:rsidR="00BB18B5">
        <w:rPr>
          <w:rFonts w:ascii="Times New Roman" w:eastAsiaTheme="minorHAnsi" w:hAnsi="Times New Roman" w:cs="Times New Roman"/>
          <w:szCs w:val="22"/>
          <w:lang w:eastAsia="en-US"/>
        </w:rPr>
        <w:t>all</w:t>
      </w:r>
      <w:r w:rsidRPr="00D53088">
        <w:rPr>
          <w:rFonts w:ascii="Times New Roman" w:eastAsiaTheme="minorHAnsi" w:hAnsi="Times New Roman" w:cs="Times New Roman"/>
          <w:szCs w:val="22"/>
          <w:lang w:eastAsia="en-US"/>
        </w:rPr>
        <w:t xml:space="preserve"> pieces </w:t>
      </w:r>
      <w:r w:rsidR="00E267D2">
        <w:rPr>
          <w:rFonts w:ascii="Times New Roman" w:eastAsiaTheme="minorHAnsi" w:hAnsi="Times New Roman" w:cs="Times New Roman"/>
          <w:szCs w:val="22"/>
          <w:lang w:eastAsia="en-US"/>
        </w:rPr>
        <w:t xml:space="preserve">would </w:t>
      </w:r>
      <w:r w:rsidR="00631C28">
        <w:rPr>
          <w:rFonts w:ascii="Times New Roman" w:eastAsiaTheme="minorHAnsi" w:hAnsi="Times New Roman" w:cs="Times New Roman"/>
          <w:szCs w:val="22"/>
          <w:lang w:eastAsia="en-US"/>
        </w:rPr>
        <w:t>move simultaneously</w:t>
      </w:r>
      <w:r w:rsidRPr="00D53088">
        <w:rPr>
          <w:rFonts w:ascii="Times New Roman" w:eastAsiaTheme="minorHAnsi" w:hAnsi="Times New Roman" w:cs="Times New Roman"/>
          <w:szCs w:val="22"/>
          <w:lang w:eastAsia="en-US"/>
        </w:rPr>
        <w:t xml:space="preserve"> </w:t>
      </w:r>
      <w:r w:rsidR="00631C28">
        <w:rPr>
          <w:rFonts w:ascii="Times New Roman" w:eastAsiaTheme="minorHAnsi" w:hAnsi="Times New Roman" w:cs="Times New Roman"/>
          <w:szCs w:val="22"/>
          <w:lang w:eastAsia="en-US"/>
        </w:rPr>
        <w:t>at the very end of each round</w:t>
      </w:r>
      <w:r w:rsidRPr="00D53088">
        <w:rPr>
          <w:rFonts w:ascii="Times New Roman" w:eastAsiaTheme="minorHAnsi" w:hAnsi="Times New Roman" w:cs="Times New Roman"/>
          <w:szCs w:val="22"/>
          <w:lang w:eastAsia="en-US"/>
        </w:rPr>
        <w:t>,</w:t>
      </w:r>
      <w:r w:rsidR="005D4481">
        <w:rPr>
          <w:rFonts w:ascii="Times New Roman" w:eastAsiaTheme="minorHAnsi" w:hAnsi="Times New Roman" w:cs="Times New Roman"/>
          <w:szCs w:val="22"/>
          <w:lang w:eastAsia="en-US"/>
        </w:rPr>
        <w:t xml:space="preserve"> after every player</w:t>
      </w:r>
      <w:r w:rsidR="00201327">
        <w:rPr>
          <w:rFonts w:ascii="Times New Roman" w:eastAsiaTheme="minorHAnsi" w:hAnsi="Times New Roman" w:cs="Times New Roman"/>
          <w:szCs w:val="22"/>
          <w:lang w:eastAsia="en-US"/>
        </w:rPr>
        <w:t xml:space="preserve"> had </w:t>
      </w:r>
      <w:r w:rsidR="00F31496">
        <w:rPr>
          <w:rFonts w:ascii="Times New Roman" w:eastAsiaTheme="minorHAnsi" w:hAnsi="Times New Roman" w:cs="Times New Roman"/>
          <w:szCs w:val="22"/>
          <w:lang w:eastAsia="en-US"/>
        </w:rPr>
        <w:t xml:space="preserve">already </w:t>
      </w:r>
      <w:r w:rsidR="00201327">
        <w:rPr>
          <w:rFonts w:ascii="Times New Roman" w:eastAsiaTheme="minorHAnsi" w:hAnsi="Times New Roman" w:cs="Times New Roman"/>
          <w:szCs w:val="22"/>
          <w:lang w:eastAsia="en-US"/>
        </w:rPr>
        <w:t xml:space="preserve">secretly decided </w:t>
      </w:r>
      <w:r w:rsidR="00056735">
        <w:rPr>
          <w:rFonts w:ascii="Times New Roman" w:eastAsiaTheme="minorHAnsi" w:hAnsi="Times New Roman" w:cs="Times New Roman"/>
          <w:szCs w:val="22"/>
          <w:lang w:eastAsia="en-US"/>
        </w:rPr>
        <w:t>what theirs would be doing.</w:t>
      </w:r>
      <w:r w:rsidR="00FD2A1A">
        <w:rPr>
          <w:rFonts w:ascii="Times New Roman" w:eastAsiaTheme="minorHAnsi" w:hAnsi="Times New Roman" w:cs="Times New Roman"/>
          <w:szCs w:val="22"/>
          <w:lang w:eastAsia="en-US"/>
        </w:rPr>
        <w:t xml:space="preserve"> The actual movement and combat therefore, constitutes a fraction of the game compared </w:t>
      </w:r>
      <w:r w:rsidRPr="00D53088">
        <w:rPr>
          <w:rFonts w:ascii="Times New Roman" w:eastAsiaTheme="minorHAnsi" w:hAnsi="Times New Roman" w:cs="Times New Roman"/>
          <w:szCs w:val="22"/>
          <w:lang w:eastAsia="en-US"/>
        </w:rPr>
        <w:t xml:space="preserve">to </w:t>
      </w:r>
      <w:r w:rsidR="00807A18">
        <w:rPr>
          <w:rFonts w:ascii="Times New Roman" w:eastAsiaTheme="minorHAnsi" w:hAnsi="Times New Roman" w:cs="Times New Roman"/>
          <w:szCs w:val="22"/>
          <w:lang w:eastAsia="en-US"/>
        </w:rPr>
        <w:t xml:space="preserve">the </w:t>
      </w:r>
      <w:r w:rsidRPr="00D53088">
        <w:rPr>
          <w:rFonts w:ascii="Times New Roman" w:eastAsiaTheme="minorHAnsi" w:hAnsi="Times New Roman" w:cs="Times New Roman"/>
          <w:szCs w:val="22"/>
          <w:lang w:eastAsia="en-US"/>
        </w:rPr>
        <w:t>discuss</w:t>
      </w:r>
      <w:r w:rsidR="00807A18">
        <w:rPr>
          <w:rFonts w:ascii="Times New Roman" w:eastAsiaTheme="minorHAnsi" w:hAnsi="Times New Roman" w:cs="Times New Roman"/>
          <w:szCs w:val="22"/>
          <w:lang w:eastAsia="en-US"/>
        </w:rPr>
        <w:t>ion period beforehand</w:t>
      </w:r>
      <w:r w:rsidR="00200A82">
        <w:rPr>
          <w:rFonts w:ascii="Times New Roman" w:eastAsiaTheme="minorHAnsi" w:hAnsi="Times New Roman" w:cs="Times New Roman"/>
          <w:szCs w:val="22"/>
          <w:lang w:eastAsia="en-US"/>
        </w:rPr>
        <w:t xml:space="preserve"> wherein players form</w:t>
      </w:r>
      <w:r w:rsidRPr="00D53088">
        <w:rPr>
          <w:rFonts w:ascii="Times New Roman" w:eastAsiaTheme="minorHAnsi" w:hAnsi="Times New Roman" w:cs="Times New Roman"/>
          <w:szCs w:val="22"/>
          <w:lang w:eastAsia="en-US"/>
        </w:rPr>
        <w:t xml:space="preserve"> </w:t>
      </w:r>
      <w:r w:rsidR="00200A82">
        <w:rPr>
          <w:rFonts w:ascii="Times New Roman" w:eastAsiaTheme="minorHAnsi" w:hAnsi="Times New Roman" w:cs="Times New Roman"/>
          <w:szCs w:val="22"/>
          <w:lang w:eastAsia="en-US"/>
        </w:rPr>
        <w:t xml:space="preserve">pacts and </w:t>
      </w:r>
      <w:r w:rsidRPr="00D53088">
        <w:rPr>
          <w:rFonts w:ascii="Times New Roman" w:eastAsiaTheme="minorHAnsi" w:hAnsi="Times New Roman" w:cs="Times New Roman"/>
          <w:szCs w:val="22"/>
          <w:lang w:eastAsia="en-US"/>
        </w:rPr>
        <w:t>alliances, make promises, and have secretive discussions</w:t>
      </w:r>
      <w:r w:rsidR="00966821">
        <w:rPr>
          <w:rFonts w:ascii="Times New Roman" w:eastAsiaTheme="minorHAnsi" w:hAnsi="Times New Roman" w:cs="Times New Roman"/>
          <w:szCs w:val="22"/>
          <w:lang w:eastAsia="en-US"/>
        </w:rPr>
        <w:t xml:space="preserve">. </w:t>
      </w:r>
      <w:r w:rsidR="00E2343E">
        <w:rPr>
          <w:rFonts w:ascii="Times New Roman" w:eastAsiaTheme="minorHAnsi" w:hAnsi="Times New Roman" w:cs="Times New Roman"/>
          <w:szCs w:val="22"/>
          <w:lang w:eastAsia="en-US"/>
        </w:rPr>
        <w:t xml:space="preserve">There is no luck of the </w:t>
      </w:r>
      <w:r w:rsidR="001772AE">
        <w:rPr>
          <w:rFonts w:ascii="Times New Roman" w:eastAsiaTheme="minorHAnsi" w:hAnsi="Times New Roman" w:cs="Times New Roman"/>
          <w:szCs w:val="22"/>
          <w:lang w:eastAsia="en-US"/>
        </w:rPr>
        <w:t>draw,</w:t>
      </w:r>
      <w:r w:rsidR="00E2343E">
        <w:rPr>
          <w:rFonts w:ascii="Times New Roman" w:eastAsiaTheme="minorHAnsi" w:hAnsi="Times New Roman" w:cs="Times New Roman"/>
          <w:szCs w:val="22"/>
          <w:lang w:eastAsia="en-US"/>
        </w:rPr>
        <w:t xml:space="preserve"> so this is your only path to victory. </w:t>
      </w:r>
      <w:r w:rsidR="007348E8">
        <w:rPr>
          <w:rFonts w:ascii="Times New Roman" w:eastAsiaTheme="minorHAnsi" w:hAnsi="Times New Roman" w:cs="Times New Roman"/>
          <w:szCs w:val="22"/>
          <w:lang w:eastAsia="en-US"/>
        </w:rPr>
        <w:t xml:space="preserve">Perhaps you agree </w:t>
      </w:r>
      <w:r w:rsidR="003559F3">
        <w:rPr>
          <w:rFonts w:ascii="Times New Roman" w:eastAsiaTheme="minorHAnsi" w:hAnsi="Times New Roman" w:cs="Times New Roman"/>
          <w:szCs w:val="22"/>
          <w:lang w:eastAsia="en-US"/>
        </w:rPr>
        <w:t>to demilitarise a border, or assist</w:t>
      </w:r>
      <w:r w:rsidR="00C310B8">
        <w:rPr>
          <w:rFonts w:ascii="Times New Roman" w:eastAsiaTheme="minorHAnsi" w:hAnsi="Times New Roman" w:cs="Times New Roman"/>
          <w:szCs w:val="22"/>
          <w:lang w:eastAsia="en-US"/>
        </w:rPr>
        <w:t xml:space="preserve"> with </w:t>
      </w:r>
      <w:r w:rsidR="00863D97">
        <w:rPr>
          <w:rFonts w:ascii="Times New Roman" w:eastAsiaTheme="minorHAnsi" w:hAnsi="Times New Roman" w:cs="Times New Roman"/>
          <w:szCs w:val="22"/>
          <w:lang w:eastAsia="en-US"/>
        </w:rPr>
        <w:t>defending an ally’s city</w:t>
      </w:r>
      <w:r w:rsidR="005550B1">
        <w:rPr>
          <w:rFonts w:ascii="Times New Roman" w:eastAsiaTheme="minorHAnsi" w:hAnsi="Times New Roman" w:cs="Times New Roman"/>
          <w:szCs w:val="22"/>
          <w:lang w:eastAsia="en-US"/>
        </w:rPr>
        <w:t xml:space="preserve">, </w:t>
      </w:r>
      <w:r w:rsidR="00863D97">
        <w:rPr>
          <w:rFonts w:ascii="Times New Roman" w:eastAsiaTheme="minorHAnsi" w:hAnsi="Times New Roman" w:cs="Times New Roman"/>
          <w:szCs w:val="22"/>
          <w:lang w:eastAsia="en-US"/>
        </w:rPr>
        <w:t>pre-emptively</w:t>
      </w:r>
      <w:r w:rsidR="00D93FCC">
        <w:rPr>
          <w:rFonts w:ascii="Times New Roman" w:eastAsiaTheme="minorHAnsi" w:hAnsi="Times New Roman" w:cs="Times New Roman"/>
          <w:szCs w:val="22"/>
          <w:lang w:eastAsia="en-US"/>
        </w:rPr>
        <w:t xml:space="preserve"> decide how</w:t>
      </w:r>
      <w:r w:rsidR="00863D97">
        <w:rPr>
          <w:rFonts w:ascii="Times New Roman" w:eastAsiaTheme="minorHAnsi" w:hAnsi="Times New Roman" w:cs="Times New Roman"/>
          <w:szCs w:val="22"/>
          <w:lang w:eastAsia="en-US"/>
        </w:rPr>
        <w:t xml:space="preserve"> </w:t>
      </w:r>
      <w:r w:rsidR="00D93FCC">
        <w:rPr>
          <w:rFonts w:ascii="Times New Roman" w:eastAsiaTheme="minorHAnsi" w:hAnsi="Times New Roman" w:cs="Times New Roman"/>
          <w:szCs w:val="22"/>
          <w:lang w:eastAsia="en-US"/>
        </w:rPr>
        <w:t xml:space="preserve">you will </w:t>
      </w:r>
      <w:r w:rsidR="00863D97">
        <w:rPr>
          <w:rFonts w:ascii="Times New Roman" w:eastAsiaTheme="minorHAnsi" w:hAnsi="Times New Roman" w:cs="Times New Roman"/>
          <w:szCs w:val="22"/>
          <w:lang w:eastAsia="en-US"/>
        </w:rPr>
        <w:t>carve up</w:t>
      </w:r>
      <w:r w:rsidR="005E32B2">
        <w:rPr>
          <w:rFonts w:ascii="Times New Roman" w:eastAsiaTheme="minorHAnsi" w:hAnsi="Times New Roman" w:cs="Times New Roman"/>
          <w:szCs w:val="22"/>
          <w:lang w:eastAsia="en-US"/>
        </w:rPr>
        <w:t xml:space="preserve"> a neighbour</w:t>
      </w:r>
      <w:r w:rsidR="00A952E1">
        <w:rPr>
          <w:rFonts w:ascii="Times New Roman" w:eastAsiaTheme="minorHAnsi" w:hAnsi="Times New Roman" w:cs="Times New Roman"/>
          <w:szCs w:val="22"/>
          <w:lang w:eastAsia="en-US"/>
        </w:rPr>
        <w:t>ing</w:t>
      </w:r>
      <w:r w:rsidR="005E32B2">
        <w:rPr>
          <w:rFonts w:ascii="Times New Roman" w:eastAsiaTheme="minorHAnsi" w:hAnsi="Times New Roman" w:cs="Times New Roman"/>
          <w:szCs w:val="22"/>
          <w:lang w:eastAsia="en-US"/>
        </w:rPr>
        <w:t xml:space="preserve"> land </w:t>
      </w:r>
      <w:r w:rsidR="00A952E1">
        <w:rPr>
          <w:rFonts w:ascii="Times New Roman" w:eastAsiaTheme="minorHAnsi" w:hAnsi="Times New Roman" w:cs="Times New Roman"/>
          <w:szCs w:val="22"/>
          <w:lang w:eastAsia="en-US"/>
        </w:rPr>
        <w:t>between</w:t>
      </w:r>
      <w:r w:rsidR="00D93FCC">
        <w:rPr>
          <w:rFonts w:ascii="Times New Roman" w:eastAsiaTheme="minorHAnsi" w:hAnsi="Times New Roman" w:cs="Times New Roman"/>
          <w:szCs w:val="22"/>
          <w:lang w:eastAsia="en-US"/>
        </w:rPr>
        <w:t xml:space="preserve"> you</w:t>
      </w:r>
      <w:r w:rsidR="00B82FAE">
        <w:rPr>
          <w:rFonts w:ascii="Times New Roman" w:eastAsiaTheme="minorHAnsi" w:hAnsi="Times New Roman" w:cs="Times New Roman"/>
          <w:szCs w:val="22"/>
          <w:lang w:eastAsia="en-US"/>
        </w:rPr>
        <w:t xml:space="preserve"> </w:t>
      </w:r>
      <w:r w:rsidR="00B82FAE">
        <w:rPr>
          <w:rFonts w:ascii="Times New Roman" w:eastAsiaTheme="minorHAnsi" w:hAnsi="Times New Roman" w:cs="Times New Roman"/>
          <w:szCs w:val="22"/>
          <w:lang w:eastAsia="en-US"/>
        </w:rPr>
        <w:lastRenderedPageBreak/>
        <w:t xml:space="preserve">once </w:t>
      </w:r>
      <w:r w:rsidR="008759E1">
        <w:rPr>
          <w:rFonts w:ascii="Times New Roman" w:eastAsiaTheme="minorHAnsi" w:hAnsi="Times New Roman" w:cs="Times New Roman"/>
          <w:szCs w:val="22"/>
          <w:lang w:eastAsia="en-US"/>
        </w:rPr>
        <w:t>you have</w:t>
      </w:r>
      <w:r w:rsidR="00B82FAE">
        <w:rPr>
          <w:rFonts w:ascii="Times New Roman" w:eastAsiaTheme="minorHAnsi" w:hAnsi="Times New Roman" w:cs="Times New Roman"/>
          <w:szCs w:val="22"/>
          <w:lang w:eastAsia="en-US"/>
        </w:rPr>
        <w:t xml:space="preserve"> won the war. </w:t>
      </w:r>
      <w:r w:rsidR="00050943">
        <w:rPr>
          <w:rFonts w:ascii="Times New Roman" w:eastAsiaTheme="minorHAnsi" w:hAnsi="Times New Roman" w:cs="Times New Roman"/>
          <w:szCs w:val="22"/>
          <w:lang w:eastAsia="en-US"/>
        </w:rPr>
        <w:t xml:space="preserve">The kicker </w:t>
      </w:r>
      <w:r w:rsidR="00C26717">
        <w:rPr>
          <w:rFonts w:ascii="Times New Roman" w:eastAsiaTheme="minorHAnsi" w:hAnsi="Times New Roman" w:cs="Times New Roman"/>
          <w:szCs w:val="22"/>
          <w:lang w:eastAsia="en-US"/>
        </w:rPr>
        <w:t xml:space="preserve">to all of this </w:t>
      </w:r>
      <w:r w:rsidR="00050943">
        <w:rPr>
          <w:rFonts w:ascii="Times New Roman" w:eastAsiaTheme="minorHAnsi" w:hAnsi="Times New Roman" w:cs="Times New Roman"/>
          <w:szCs w:val="22"/>
          <w:lang w:eastAsia="en-US"/>
        </w:rPr>
        <w:t>being</w:t>
      </w:r>
      <w:r w:rsidRPr="00D53088">
        <w:rPr>
          <w:rFonts w:ascii="Times New Roman" w:eastAsiaTheme="minorHAnsi" w:hAnsi="Times New Roman" w:cs="Times New Roman"/>
          <w:szCs w:val="22"/>
          <w:lang w:eastAsia="en-US"/>
        </w:rPr>
        <w:t xml:space="preserve"> that nobody is obligated to tell the truth or keep a promise</w:t>
      </w:r>
      <w:r w:rsidR="00E9562D">
        <w:rPr>
          <w:rFonts w:ascii="Times New Roman" w:eastAsiaTheme="minorHAnsi" w:hAnsi="Times New Roman" w:cs="Times New Roman"/>
          <w:szCs w:val="22"/>
          <w:lang w:eastAsia="en-US"/>
        </w:rPr>
        <w:t xml:space="preserve">, and the </w:t>
      </w:r>
      <w:r w:rsidR="00050A38">
        <w:rPr>
          <w:rFonts w:ascii="Times New Roman" w:eastAsiaTheme="minorHAnsi" w:hAnsi="Times New Roman" w:cs="Times New Roman"/>
          <w:szCs w:val="22"/>
          <w:lang w:eastAsia="en-US"/>
        </w:rPr>
        <w:t xml:space="preserve">game becomes </w:t>
      </w:r>
      <w:r w:rsidR="006B510A">
        <w:rPr>
          <w:rFonts w:ascii="Times New Roman" w:eastAsiaTheme="minorHAnsi" w:hAnsi="Times New Roman" w:cs="Times New Roman"/>
          <w:szCs w:val="22"/>
          <w:lang w:eastAsia="en-US"/>
        </w:rPr>
        <w:t>one of tense</w:t>
      </w:r>
      <w:r w:rsidR="00565E7C">
        <w:rPr>
          <w:rFonts w:ascii="Times New Roman" w:eastAsiaTheme="minorHAnsi" w:hAnsi="Times New Roman" w:cs="Times New Roman"/>
          <w:szCs w:val="22"/>
          <w:lang w:eastAsia="en-US"/>
        </w:rPr>
        <w:t>,</w:t>
      </w:r>
      <w:r w:rsidR="006B510A">
        <w:rPr>
          <w:rFonts w:ascii="Times New Roman" w:eastAsiaTheme="minorHAnsi" w:hAnsi="Times New Roman" w:cs="Times New Roman"/>
          <w:szCs w:val="22"/>
          <w:lang w:eastAsia="en-US"/>
        </w:rPr>
        <w:t xml:space="preserve"> </w:t>
      </w:r>
      <w:r w:rsidR="00130437">
        <w:rPr>
          <w:rFonts w:ascii="Times New Roman" w:eastAsiaTheme="minorHAnsi" w:hAnsi="Times New Roman" w:cs="Times New Roman"/>
          <w:szCs w:val="22"/>
          <w:lang w:eastAsia="en-US"/>
        </w:rPr>
        <w:t>analytical, sceptical play.</w:t>
      </w:r>
      <w:r w:rsidRPr="00D53088">
        <w:rPr>
          <w:rFonts w:ascii="Times New Roman" w:eastAsiaTheme="minorHAnsi" w:hAnsi="Times New Roman" w:cs="Times New Roman"/>
          <w:szCs w:val="22"/>
          <w:lang w:eastAsia="en-US"/>
        </w:rPr>
        <w:t xml:space="preserve"> There are no imperatives to fight a particular person, or ally with one, but what drives player decision </w:t>
      </w:r>
      <w:r w:rsidR="005C5C33">
        <w:rPr>
          <w:rFonts w:ascii="Times New Roman" w:eastAsiaTheme="minorHAnsi" w:hAnsi="Times New Roman" w:cs="Times New Roman"/>
          <w:szCs w:val="22"/>
          <w:lang w:eastAsia="en-US"/>
        </w:rPr>
        <w:t xml:space="preserve">more than anything </w:t>
      </w:r>
      <w:r w:rsidRPr="00D53088">
        <w:rPr>
          <w:rFonts w:ascii="Times New Roman" w:eastAsiaTheme="minorHAnsi" w:hAnsi="Times New Roman" w:cs="Times New Roman"/>
          <w:szCs w:val="22"/>
          <w:lang w:eastAsia="en-US"/>
        </w:rPr>
        <w:t xml:space="preserve">is </w:t>
      </w:r>
      <w:r w:rsidR="00A57245">
        <w:rPr>
          <w:rFonts w:ascii="Times New Roman" w:eastAsiaTheme="minorHAnsi" w:hAnsi="Times New Roman" w:cs="Times New Roman"/>
          <w:szCs w:val="22"/>
          <w:lang w:eastAsia="en-US"/>
        </w:rPr>
        <w:t>paranoia</w:t>
      </w:r>
      <w:r w:rsidRPr="00D53088">
        <w:rPr>
          <w:rFonts w:ascii="Times New Roman" w:eastAsiaTheme="minorHAnsi" w:hAnsi="Times New Roman" w:cs="Times New Roman"/>
          <w:szCs w:val="22"/>
          <w:lang w:eastAsia="en-US"/>
        </w:rPr>
        <w:t xml:space="preserve"> that somebody else will act first, or the suspicion that your </w:t>
      </w:r>
      <w:r w:rsidR="00E57053">
        <w:rPr>
          <w:rFonts w:ascii="Times New Roman" w:eastAsiaTheme="minorHAnsi" w:hAnsi="Times New Roman" w:cs="Times New Roman"/>
          <w:szCs w:val="22"/>
          <w:lang w:eastAsia="en-US"/>
        </w:rPr>
        <w:t>supposed</w:t>
      </w:r>
      <w:r w:rsidR="0021489D">
        <w:rPr>
          <w:rFonts w:ascii="Times New Roman" w:eastAsiaTheme="minorHAnsi" w:hAnsi="Times New Roman" w:cs="Times New Roman"/>
          <w:szCs w:val="22"/>
          <w:lang w:eastAsia="en-US"/>
        </w:rPr>
        <w:t xml:space="preserve"> ally</w:t>
      </w:r>
      <w:r w:rsidRPr="00D53088">
        <w:rPr>
          <w:rFonts w:ascii="Times New Roman" w:eastAsiaTheme="minorHAnsi" w:hAnsi="Times New Roman" w:cs="Times New Roman"/>
          <w:szCs w:val="22"/>
          <w:lang w:eastAsia="en-US"/>
        </w:rPr>
        <w:t xml:space="preserve"> is planning to stab you in the back.</w:t>
      </w:r>
      <w:r w:rsidR="0065180E">
        <w:rPr>
          <w:rFonts w:ascii="Times New Roman" w:eastAsiaTheme="minorHAnsi" w:hAnsi="Times New Roman" w:cs="Times New Roman"/>
          <w:szCs w:val="22"/>
          <w:lang w:eastAsia="en-US"/>
        </w:rPr>
        <w:t xml:space="preserve"> It is an experience of </w:t>
      </w:r>
      <w:r w:rsidR="00683C81" w:rsidRPr="00683C81">
        <w:rPr>
          <w:rFonts w:ascii="Times New Roman" w:eastAsiaTheme="minorHAnsi" w:hAnsi="Times New Roman" w:cs="Times New Roman"/>
          <w:szCs w:val="22"/>
          <w:lang w:eastAsia="en-US"/>
        </w:rPr>
        <w:t>‘maneuver rather than annihilation’</w:t>
      </w:r>
      <w:r w:rsidR="00683C81">
        <w:rPr>
          <w:rFonts w:ascii="Times New Roman" w:eastAsiaTheme="minorHAnsi" w:hAnsi="Times New Roman" w:cs="Times New Roman"/>
          <w:szCs w:val="22"/>
          <w:lang w:eastAsia="en-US"/>
        </w:rPr>
        <w:t>.</w:t>
      </w:r>
      <w:r w:rsidR="00683C81">
        <w:rPr>
          <w:rStyle w:val="FootnoteReference"/>
          <w:rFonts w:ascii="Times New Roman" w:eastAsiaTheme="minorHAnsi" w:hAnsi="Times New Roman" w:cs="Times New Roman"/>
          <w:szCs w:val="22"/>
          <w:lang w:eastAsia="en-US"/>
        </w:rPr>
        <w:footnoteReference w:id="30"/>
      </w:r>
    </w:p>
    <w:p w14:paraId="1A5B12A5" w14:textId="0C25A809" w:rsidR="00D53088" w:rsidRPr="00D53088" w:rsidRDefault="00D53088" w:rsidP="00D53088">
      <w:pPr>
        <w:spacing w:after="160" w:line="480" w:lineRule="auto"/>
        <w:ind w:firstLine="851"/>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t xml:space="preserve">Instead of teaching minutiae, </w:t>
      </w:r>
      <w:r w:rsidRPr="00D53088">
        <w:rPr>
          <w:rFonts w:ascii="Times New Roman" w:eastAsiaTheme="minorHAnsi" w:hAnsi="Times New Roman" w:cs="Times New Roman"/>
          <w:i/>
          <w:szCs w:val="22"/>
          <w:lang w:eastAsia="en-US"/>
        </w:rPr>
        <w:t xml:space="preserve">Diplomacy </w:t>
      </w:r>
      <w:r w:rsidRPr="00D53088">
        <w:rPr>
          <w:rFonts w:ascii="Times New Roman" w:eastAsiaTheme="minorHAnsi" w:hAnsi="Times New Roman" w:cs="Times New Roman"/>
          <w:szCs w:val="22"/>
          <w:lang w:eastAsia="en-US"/>
        </w:rPr>
        <w:t xml:space="preserve">leans into the abstracting nature of board game design to place its players in the position of country-leaders jostling for power and influence. The country that players start as has a significant impact on their style of negotiation, with central European powers constantly fearing being flanked, the British player preciously guarding the seas that surround them, and the Russian player struggling to police their vast borders. From the offset the game </w:t>
      </w:r>
      <w:r w:rsidR="00CD3F54">
        <w:rPr>
          <w:rFonts w:ascii="Times New Roman" w:eastAsiaTheme="minorHAnsi" w:hAnsi="Times New Roman" w:cs="Times New Roman"/>
          <w:szCs w:val="22"/>
          <w:lang w:eastAsia="en-US"/>
        </w:rPr>
        <w:t xml:space="preserve">emphasises </w:t>
      </w:r>
      <w:r w:rsidRPr="00D53088">
        <w:rPr>
          <w:rFonts w:ascii="Times New Roman" w:eastAsiaTheme="minorHAnsi" w:hAnsi="Times New Roman" w:cs="Times New Roman"/>
          <w:szCs w:val="22"/>
          <w:lang w:eastAsia="en-US"/>
        </w:rPr>
        <w:t>geograph</w:t>
      </w:r>
      <w:r w:rsidR="00CD3F54">
        <w:rPr>
          <w:rFonts w:ascii="Times New Roman" w:eastAsiaTheme="minorHAnsi" w:hAnsi="Times New Roman" w:cs="Times New Roman"/>
          <w:szCs w:val="22"/>
          <w:lang w:eastAsia="en-US"/>
        </w:rPr>
        <w:t>ical</w:t>
      </w:r>
      <w:r w:rsidR="002D3DB2">
        <w:rPr>
          <w:rFonts w:ascii="Times New Roman" w:eastAsiaTheme="minorHAnsi" w:hAnsi="Times New Roman" w:cs="Times New Roman"/>
          <w:szCs w:val="22"/>
          <w:lang w:eastAsia="en-US"/>
        </w:rPr>
        <w:t xml:space="preserve"> factors</w:t>
      </w:r>
      <w:r w:rsidRPr="00D53088">
        <w:rPr>
          <w:rFonts w:ascii="Times New Roman" w:eastAsiaTheme="minorHAnsi" w:hAnsi="Times New Roman" w:cs="Times New Roman"/>
          <w:szCs w:val="22"/>
          <w:lang w:eastAsia="en-US"/>
        </w:rPr>
        <w:t xml:space="preserve"> in shaping the mindset of a nation</w:t>
      </w:r>
      <w:r w:rsidR="00F62F65">
        <w:rPr>
          <w:rFonts w:ascii="Times New Roman" w:eastAsiaTheme="minorHAnsi" w:hAnsi="Times New Roman" w:cs="Times New Roman"/>
          <w:szCs w:val="22"/>
          <w:lang w:eastAsia="en-US"/>
        </w:rPr>
        <w:t xml:space="preserve"> and their military strategies</w:t>
      </w:r>
      <w:r w:rsidRPr="00D53088">
        <w:rPr>
          <w:rFonts w:ascii="Times New Roman" w:eastAsiaTheme="minorHAnsi" w:hAnsi="Times New Roman" w:cs="Times New Roman"/>
          <w:szCs w:val="22"/>
          <w:lang w:eastAsia="en-US"/>
        </w:rPr>
        <w:t xml:space="preserve">. By focussing on the social aspect of </w:t>
      </w:r>
      <w:r w:rsidR="00DB057F">
        <w:rPr>
          <w:rFonts w:ascii="Times New Roman" w:eastAsiaTheme="minorHAnsi" w:hAnsi="Times New Roman" w:cs="Times New Roman"/>
          <w:szCs w:val="22"/>
          <w:lang w:eastAsia="en-US"/>
        </w:rPr>
        <w:t>tabletop</w:t>
      </w:r>
      <w:r w:rsidRPr="00D53088">
        <w:rPr>
          <w:rFonts w:ascii="Times New Roman" w:eastAsiaTheme="minorHAnsi" w:hAnsi="Times New Roman" w:cs="Times New Roman"/>
          <w:szCs w:val="22"/>
          <w:lang w:eastAsia="en-US"/>
        </w:rPr>
        <w:t xml:space="preserve"> play,</w:t>
      </w:r>
      <w:r w:rsidR="00F82CAA">
        <w:rPr>
          <w:rFonts w:ascii="Times New Roman" w:eastAsiaTheme="minorHAnsi" w:hAnsi="Times New Roman" w:cs="Times New Roman"/>
          <w:szCs w:val="22"/>
          <w:lang w:eastAsia="en-US"/>
        </w:rPr>
        <w:t xml:space="preserve"> an element</w:t>
      </w:r>
      <w:r w:rsidR="00AB228A">
        <w:rPr>
          <w:rFonts w:ascii="Times New Roman" w:eastAsiaTheme="minorHAnsi" w:hAnsi="Times New Roman" w:cs="Times New Roman"/>
          <w:szCs w:val="22"/>
          <w:lang w:eastAsia="en-US"/>
        </w:rPr>
        <w:t xml:space="preserve"> absent in other mediums,</w:t>
      </w:r>
      <w:r w:rsidRPr="00D53088">
        <w:rPr>
          <w:rFonts w:ascii="Times New Roman" w:eastAsiaTheme="minorHAnsi" w:hAnsi="Times New Roman" w:cs="Times New Roman"/>
          <w:szCs w:val="22"/>
          <w:lang w:eastAsia="en-US"/>
        </w:rPr>
        <w:t xml:space="preserve"> after a game of </w:t>
      </w:r>
      <w:r w:rsidRPr="00D53088">
        <w:rPr>
          <w:rFonts w:ascii="Times New Roman" w:eastAsiaTheme="minorHAnsi" w:hAnsi="Times New Roman" w:cs="Times New Roman"/>
          <w:i/>
          <w:szCs w:val="22"/>
          <w:lang w:eastAsia="en-US"/>
        </w:rPr>
        <w:t>Diplomacy</w:t>
      </w:r>
      <w:r w:rsidRPr="00D53088">
        <w:rPr>
          <w:rFonts w:ascii="Times New Roman" w:eastAsiaTheme="minorHAnsi" w:hAnsi="Times New Roman" w:cs="Times New Roman"/>
          <w:szCs w:val="22"/>
          <w:lang w:eastAsia="en-US"/>
        </w:rPr>
        <w:t xml:space="preserve"> players have not learnt specific dates or models of battleship, but they have developed a deep understanding around the complications of diplomatic negotiation. Even though players are sitting around a table with their friends, small movements that may have been perfectly innocent are interpreted as acts of aggression; nations suddenly ally against a player that is seen to be a threat but will just as easily turn against one another in opportunistic land-grabs if they perceive weakness. Players gain </w:t>
      </w:r>
      <w:r w:rsidR="009667EA">
        <w:rPr>
          <w:rFonts w:ascii="Times New Roman" w:eastAsiaTheme="minorHAnsi" w:hAnsi="Times New Roman" w:cs="Times New Roman"/>
          <w:szCs w:val="22"/>
          <w:lang w:eastAsia="en-US"/>
        </w:rPr>
        <w:t>insight</w:t>
      </w:r>
      <w:r w:rsidR="00C41F94">
        <w:rPr>
          <w:rFonts w:ascii="Times New Roman" w:eastAsiaTheme="minorHAnsi" w:hAnsi="Times New Roman" w:cs="Times New Roman"/>
          <w:szCs w:val="22"/>
          <w:lang w:eastAsia="en-US"/>
        </w:rPr>
        <w:t>s</w:t>
      </w:r>
      <w:r w:rsidR="001E17F7">
        <w:rPr>
          <w:rFonts w:ascii="Times New Roman" w:eastAsiaTheme="minorHAnsi" w:hAnsi="Times New Roman" w:cs="Times New Roman"/>
          <w:szCs w:val="22"/>
          <w:lang w:eastAsia="en-US"/>
        </w:rPr>
        <w:t xml:space="preserve">, and a </w:t>
      </w:r>
      <w:r w:rsidR="008B79AB">
        <w:rPr>
          <w:rFonts w:ascii="Times New Roman" w:eastAsiaTheme="minorHAnsi" w:hAnsi="Times New Roman" w:cs="Times New Roman"/>
          <w:szCs w:val="22"/>
          <w:lang w:eastAsia="en-US"/>
        </w:rPr>
        <w:t xml:space="preserve">form of </w:t>
      </w:r>
      <w:r w:rsidR="001E17F7">
        <w:rPr>
          <w:rFonts w:ascii="Times New Roman" w:eastAsiaTheme="minorHAnsi" w:hAnsi="Times New Roman" w:cs="Times New Roman"/>
          <w:szCs w:val="22"/>
          <w:lang w:eastAsia="en-US"/>
        </w:rPr>
        <w:t>“</w:t>
      </w:r>
      <w:r w:rsidRPr="00D53088">
        <w:rPr>
          <w:rFonts w:ascii="Times New Roman" w:eastAsiaTheme="minorHAnsi" w:hAnsi="Times New Roman" w:cs="Times New Roman"/>
          <w:szCs w:val="22"/>
          <w:lang w:eastAsia="en-US"/>
        </w:rPr>
        <w:t>first-hand</w:t>
      </w:r>
      <w:r w:rsidR="001E17F7">
        <w:rPr>
          <w:rFonts w:ascii="Times New Roman" w:eastAsiaTheme="minorHAnsi" w:hAnsi="Times New Roman" w:cs="Times New Roman"/>
          <w:szCs w:val="22"/>
          <w:lang w:eastAsia="en-US"/>
        </w:rPr>
        <w:t>”</w:t>
      </w:r>
      <w:r w:rsidRPr="00D53088">
        <w:rPr>
          <w:rFonts w:ascii="Times New Roman" w:eastAsiaTheme="minorHAnsi" w:hAnsi="Times New Roman" w:cs="Times New Roman"/>
          <w:szCs w:val="22"/>
          <w:lang w:eastAsia="en-US"/>
        </w:rPr>
        <w:t xml:space="preserve"> experience</w:t>
      </w:r>
      <w:r w:rsidR="005D1A88">
        <w:rPr>
          <w:rFonts w:ascii="Times New Roman" w:eastAsiaTheme="minorHAnsi" w:hAnsi="Times New Roman" w:cs="Times New Roman"/>
          <w:szCs w:val="22"/>
          <w:lang w:eastAsia="en-US"/>
        </w:rPr>
        <w:t>,</w:t>
      </w:r>
      <w:r w:rsidR="0068540E">
        <w:rPr>
          <w:rFonts w:ascii="Times New Roman" w:eastAsiaTheme="minorHAnsi" w:hAnsi="Times New Roman" w:cs="Times New Roman"/>
          <w:szCs w:val="22"/>
          <w:lang w:eastAsia="en-US"/>
        </w:rPr>
        <w:t xml:space="preserve"> in</w:t>
      </w:r>
      <w:r w:rsidRPr="00D53088">
        <w:rPr>
          <w:rFonts w:ascii="Times New Roman" w:eastAsiaTheme="minorHAnsi" w:hAnsi="Times New Roman" w:cs="Times New Roman"/>
          <w:szCs w:val="22"/>
          <w:lang w:eastAsia="en-US"/>
        </w:rPr>
        <w:t xml:space="preserve"> how </w:t>
      </w:r>
      <w:r w:rsidR="0080144A">
        <w:rPr>
          <w:rFonts w:ascii="Times New Roman" w:eastAsiaTheme="minorHAnsi" w:hAnsi="Times New Roman" w:cs="Times New Roman"/>
          <w:szCs w:val="22"/>
          <w:lang w:eastAsia="en-US"/>
        </w:rPr>
        <w:t>a war such as the</w:t>
      </w:r>
      <w:r w:rsidRPr="00D53088">
        <w:rPr>
          <w:rFonts w:ascii="Times New Roman" w:eastAsiaTheme="minorHAnsi" w:hAnsi="Times New Roman" w:cs="Times New Roman"/>
          <w:szCs w:val="22"/>
          <w:lang w:eastAsia="en-US"/>
        </w:rPr>
        <w:t xml:space="preserve"> first world war </w:t>
      </w:r>
      <w:r w:rsidR="00AF18EB">
        <w:rPr>
          <w:rFonts w:ascii="Times New Roman" w:eastAsiaTheme="minorHAnsi" w:hAnsi="Times New Roman" w:cs="Times New Roman"/>
          <w:szCs w:val="22"/>
          <w:lang w:eastAsia="en-US"/>
        </w:rPr>
        <w:t>could</w:t>
      </w:r>
      <w:r w:rsidRPr="00D53088">
        <w:rPr>
          <w:rFonts w:ascii="Times New Roman" w:eastAsiaTheme="minorHAnsi" w:hAnsi="Times New Roman" w:cs="Times New Roman"/>
          <w:szCs w:val="22"/>
          <w:lang w:eastAsia="en-US"/>
        </w:rPr>
        <w:t xml:space="preserve"> be allowed to happen</w:t>
      </w:r>
      <w:r w:rsidR="00AB66D4">
        <w:rPr>
          <w:rFonts w:ascii="Times New Roman" w:eastAsiaTheme="minorHAnsi" w:hAnsi="Times New Roman" w:cs="Times New Roman"/>
          <w:szCs w:val="22"/>
          <w:lang w:eastAsia="en-US"/>
        </w:rPr>
        <w:t xml:space="preserve"> by </w:t>
      </w:r>
      <w:r w:rsidR="00683CF4">
        <w:rPr>
          <w:rFonts w:ascii="Times New Roman" w:eastAsiaTheme="minorHAnsi" w:hAnsi="Times New Roman" w:cs="Times New Roman"/>
          <w:szCs w:val="22"/>
          <w:lang w:eastAsia="en-US"/>
        </w:rPr>
        <w:t xml:space="preserve">intersecting </w:t>
      </w:r>
      <w:r w:rsidRPr="00D53088">
        <w:rPr>
          <w:rFonts w:ascii="Times New Roman" w:eastAsiaTheme="minorHAnsi" w:hAnsi="Times New Roman" w:cs="Times New Roman"/>
          <w:szCs w:val="22"/>
          <w:lang w:eastAsia="en-US"/>
        </w:rPr>
        <w:t>chain</w:t>
      </w:r>
      <w:r w:rsidR="00AB66D4">
        <w:rPr>
          <w:rFonts w:ascii="Times New Roman" w:eastAsiaTheme="minorHAnsi" w:hAnsi="Times New Roman" w:cs="Times New Roman"/>
          <w:szCs w:val="22"/>
          <w:lang w:eastAsia="en-US"/>
        </w:rPr>
        <w:t>s</w:t>
      </w:r>
      <w:r w:rsidRPr="00D53088">
        <w:rPr>
          <w:rFonts w:ascii="Times New Roman" w:eastAsiaTheme="minorHAnsi" w:hAnsi="Times New Roman" w:cs="Times New Roman"/>
          <w:szCs w:val="22"/>
          <w:lang w:eastAsia="en-US"/>
        </w:rPr>
        <w:t xml:space="preserve"> of decision</w:t>
      </w:r>
      <w:r w:rsidR="00CB0041">
        <w:rPr>
          <w:rFonts w:ascii="Times New Roman" w:eastAsiaTheme="minorHAnsi" w:hAnsi="Times New Roman" w:cs="Times New Roman"/>
          <w:szCs w:val="22"/>
          <w:lang w:eastAsia="en-US"/>
        </w:rPr>
        <w:t xml:space="preserve"> making</w:t>
      </w:r>
      <w:r w:rsidRPr="00D53088">
        <w:rPr>
          <w:rFonts w:ascii="Times New Roman" w:eastAsiaTheme="minorHAnsi" w:hAnsi="Times New Roman" w:cs="Times New Roman"/>
          <w:szCs w:val="22"/>
          <w:lang w:eastAsia="en-US"/>
        </w:rPr>
        <w:t xml:space="preserve"> </w:t>
      </w:r>
      <w:r w:rsidR="00296B16">
        <w:rPr>
          <w:rFonts w:ascii="Times New Roman" w:eastAsiaTheme="minorHAnsi" w:hAnsi="Times New Roman" w:cs="Times New Roman"/>
          <w:szCs w:val="22"/>
          <w:lang w:eastAsia="en-US"/>
        </w:rPr>
        <w:t xml:space="preserve">often </w:t>
      </w:r>
      <w:r w:rsidRPr="00D53088">
        <w:rPr>
          <w:rFonts w:ascii="Times New Roman" w:eastAsiaTheme="minorHAnsi" w:hAnsi="Times New Roman" w:cs="Times New Roman"/>
          <w:szCs w:val="22"/>
          <w:lang w:eastAsia="en-US"/>
        </w:rPr>
        <w:t xml:space="preserve">set in motion by </w:t>
      </w:r>
      <w:r w:rsidR="006F0545">
        <w:rPr>
          <w:rFonts w:ascii="Times New Roman" w:eastAsiaTheme="minorHAnsi" w:hAnsi="Times New Roman" w:cs="Times New Roman"/>
          <w:szCs w:val="22"/>
          <w:lang w:eastAsia="en-US"/>
        </w:rPr>
        <w:t>a relatively minor</w:t>
      </w:r>
      <w:r w:rsidRPr="00D53088">
        <w:rPr>
          <w:rFonts w:ascii="Times New Roman" w:eastAsiaTheme="minorHAnsi" w:hAnsi="Times New Roman" w:cs="Times New Roman"/>
          <w:szCs w:val="22"/>
          <w:lang w:eastAsia="en-US"/>
        </w:rPr>
        <w:t xml:space="preserve"> act.</w:t>
      </w:r>
      <w:r w:rsidR="00612E43">
        <w:rPr>
          <w:rFonts w:ascii="Times New Roman" w:eastAsiaTheme="minorHAnsi" w:hAnsi="Times New Roman" w:cs="Times New Roman"/>
          <w:szCs w:val="22"/>
          <w:lang w:eastAsia="en-US"/>
        </w:rPr>
        <w:t xml:space="preserve"> </w:t>
      </w:r>
      <w:r w:rsidR="000969D2">
        <w:rPr>
          <w:rFonts w:ascii="Times New Roman" w:eastAsiaTheme="minorHAnsi" w:hAnsi="Times New Roman" w:cs="Times New Roman"/>
          <w:szCs w:val="22"/>
          <w:lang w:eastAsia="en-US"/>
        </w:rPr>
        <w:t>Furthermore</w:t>
      </w:r>
      <w:r w:rsidR="0006569A">
        <w:rPr>
          <w:rFonts w:ascii="Times New Roman" w:eastAsiaTheme="minorHAnsi" w:hAnsi="Times New Roman" w:cs="Times New Roman"/>
          <w:szCs w:val="22"/>
          <w:lang w:eastAsia="en-US"/>
        </w:rPr>
        <w:t xml:space="preserve">, a real </w:t>
      </w:r>
      <w:r w:rsidR="00E12AE3">
        <w:rPr>
          <w:rFonts w:ascii="Times New Roman" w:eastAsiaTheme="minorHAnsi" w:hAnsi="Times New Roman" w:cs="Times New Roman"/>
          <w:szCs w:val="22"/>
          <w:lang w:eastAsia="en-US"/>
        </w:rPr>
        <w:t xml:space="preserve">strength of </w:t>
      </w:r>
      <w:r w:rsidR="009336E2">
        <w:rPr>
          <w:rFonts w:ascii="Times New Roman" w:eastAsiaTheme="minorHAnsi" w:hAnsi="Times New Roman" w:cs="Times New Roman"/>
          <w:szCs w:val="22"/>
          <w:lang w:eastAsia="en-US"/>
        </w:rPr>
        <w:t xml:space="preserve">a </w:t>
      </w:r>
      <w:r w:rsidR="00090F8E">
        <w:rPr>
          <w:rFonts w:ascii="Times New Roman" w:eastAsiaTheme="minorHAnsi" w:hAnsi="Times New Roman" w:cs="Times New Roman"/>
          <w:i/>
          <w:iCs/>
          <w:szCs w:val="22"/>
          <w:lang w:eastAsia="en-US"/>
        </w:rPr>
        <w:t>Diplomacy</w:t>
      </w:r>
      <w:r w:rsidR="009336E2">
        <w:rPr>
          <w:rFonts w:ascii="Times New Roman" w:eastAsiaTheme="minorHAnsi" w:hAnsi="Times New Roman" w:cs="Times New Roman"/>
          <w:szCs w:val="22"/>
          <w:lang w:eastAsia="en-US"/>
        </w:rPr>
        <w:t xml:space="preserve"> in this context </w:t>
      </w:r>
      <w:r w:rsidR="00F711A8">
        <w:rPr>
          <w:rFonts w:ascii="Times New Roman" w:eastAsiaTheme="minorHAnsi" w:hAnsi="Times New Roman" w:cs="Times New Roman"/>
          <w:szCs w:val="22"/>
          <w:lang w:eastAsia="en-US"/>
        </w:rPr>
        <w:t xml:space="preserve">is </w:t>
      </w:r>
      <w:r w:rsidR="00872FEF">
        <w:rPr>
          <w:rFonts w:ascii="Times New Roman" w:eastAsiaTheme="minorHAnsi" w:hAnsi="Times New Roman" w:cs="Times New Roman"/>
          <w:szCs w:val="22"/>
          <w:lang w:eastAsia="en-US"/>
        </w:rPr>
        <w:t>its</w:t>
      </w:r>
      <w:r w:rsidR="00F711A8">
        <w:rPr>
          <w:rFonts w:ascii="Times New Roman" w:eastAsiaTheme="minorHAnsi" w:hAnsi="Times New Roman" w:cs="Times New Roman"/>
          <w:szCs w:val="22"/>
          <w:lang w:eastAsia="en-US"/>
        </w:rPr>
        <w:t xml:space="preserve"> indeterminism</w:t>
      </w:r>
      <w:r w:rsidR="0008296D">
        <w:rPr>
          <w:rFonts w:ascii="Times New Roman" w:eastAsiaTheme="minorHAnsi" w:hAnsi="Times New Roman" w:cs="Times New Roman"/>
          <w:szCs w:val="22"/>
          <w:lang w:eastAsia="en-US"/>
        </w:rPr>
        <w:t xml:space="preserve">. </w:t>
      </w:r>
      <w:r w:rsidR="0057712F">
        <w:rPr>
          <w:rFonts w:ascii="Times New Roman" w:eastAsiaTheme="minorHAnsi" w:hAnsi="Times New Roman" w:cs="Times New Roman"/>
          <w:szCs w:val="22"/>
          <w:lang w:eastAsia="en-US"/>
        </w:rPr>
        <w:t xml:space="preserve">By engaging with a dynamic, shifting, </w:t>
      </w:r>
      <w:r w:rsidR="003804A8">
        <w:rPr>
          <w:rFonts w:ascii="Times New Roman" w:eastAsiaTheme="minorHAnsi" w:hAnsi="Times New Roman" w:cs="Times New Roman"/>
          <w:szCs w:val="22"/>
          <w:lang w:eastAsia="en-US"/>
        </w:rPr>
        <w:t>unpredictable simulation, p</w:t>
      </w:r>
      <w:r w:rsidR="004278C7">
        <w:rPr>
          <w:rFonts w:ascii="Times New Roman" w:eastAsiaTheme="minorHAnsi" w:hAnsi="Times New Roman" w:cs="Times New Roman"/>
          <w:szCs w:val="22"/>
          <w:lang w:eastAsia="en-US"/>
        </w:rPr>
        <w:t xml:space="preserve">layers </w:t>
      </w:r>
      <w:r w:rsidR="004F2DBB">
        <w:rPr>
          <w:rFonts w:ascii="Times New Roman" w:eastAsiaTheme="minorHAnsi" w:hAnsi="Times New Roman" w:cs="Times New Roman"/>
          <w:szCs w:val="22"/>
          <w:lang w:eastAsia="en-US"/>
        </w:rPr>
        <w:lastRenderedPageBreak/>
        <w:t xml:space="preserve">recontextualise </w:t>
      </w:r>
      <w:r w:rsidR="00090F8E">
        <w:rPr>
          <w:rFonts w:ascii="Times New Roman" w:eastAsiaTheme="minorHAnsi" w:hAnsi="Times New Roman" w:cs="Times New Roman"/>
          <w:szCs w:val="22"/>
          <w:lang w:eastAsia="en-US"/>
        </w:rPr>
        <w:t>the</w:t>
      </w:r>
      <w:r w:rsidR="008E4B54">
        <w:rPr>
          <w:rFonts w:ascii="Times New Roman" w:eastAsiaTheme="minorHAnsi" w:hAnsi="Times New Roman" w:cs="Times New Roman"/>
          <w:szCs w:val="22"/>
          <w:lang w:eastAsia="en-US"/>
        </w:rPr>
        <w:t xml:space="preserve"> </w:t>
      </w:r>
      <w:r w:rsidR="00D2636D">
        <w:rPr>
          <w:rFonts w:ascii="Times New Roman" w:eastAsiaTheme="minorHAnsi" w:hAnsi="Times New Roman" w:cs="Times New Roman"/>
          <w:szCs w:val="22"/>
          <w:lang w:eastAsia="en-US"/>
        </w:rPr>
        <w:t>histor</w:t>
      </w:r>
      <w:r w:rsidR="00B81868">
        <w:rPr>
          <w:rFonts w:ascii="Times New Roman" w:eastAsiaTheme="minorHAnsi" w:hAnsi="Times New Roman" w:cs="Times New Roman"/>
          <w:szCs w:val="22"/>
          <w:lang w:eastAsia="en-US"/>
        </w:rPr>
        <w:t>y</w:t>
      </w:r>
      <w:r w:rsidR="001513CA">
        <w:rPr>
          <w:rFonts w:ascii="Times New Roman" w:eastAsiaTheme="minorHAnsi" w:hAnsi="Times New Roman" w:cs="Times New Roman"/>
          <w:szCs w:val="22"/>
          <w:lang w:eastAsia="en-US"/>
        </w:rPr>
        <w:t xml:space="preserve"> </w:t>
      </w:r>
      <w:r w:rsidR="00CF749E">
        <w:rPr>
          <w:rFonts w:ascii="Times New Roman" w:eastAsiaTheme="minorHAnsi" w:hAnsi="Times New Roman" w:cs="Times New Roman"/>
          <w:szCs w:val="22"/>
          <w:lang w:eastAsia="en-US"/>
        </w:rPr>
        <w:t xml:space="preserve">in their minds </w:t>
      </w:r>
      <w:r w:rsidR="002A7927">
        <w:rPr>
          <w:rFonts w:ascii="Times New Roman" w:eastAsiaTheme="minorHAnsi" w:hAnsi="Times New Roman" w:cs="Times New Roman"/>
          <w:szCs w:val="22"/>
          <w:lang w:eastAsia="en-US"/>
        </w:rPr>
        <w:t>as</w:t>
      </w:r>
      <w:r w:rsidR="00FF7F69">
        <w:rPr>
          <w:rFonts w:ascii="Times New Roman" w:eastAsiaTheme="minorHAnsi" w:hAnsi="Times New Roman" w:cs="Times New Roman"/>
          <w:szCs w:val="22"/>
          <w:lang w:eastAsia="en-US"/>
        </w:rPr>
        <w:t xml:space="preserve"> not</w:t>
      </w:r>
      <w:r w:rsidR="002A7927">
        <w:rPr>
          <w:rFonts w:ascii="Times New Roman" w:eastAsiaTheme="minorHAnsi" w:hAnsi="Times New Roman" w:cs="Times New Roman"/>
          <w:szCs w:val="22"/>
          <w:lang w:eastAsia="en-US"/>
        </w:rPr>
        <w:t xml:space="preserve"> being </w:t>
      </w:r>
      <w:r w:rsidR="00CE4656">
        <w:rPr>
          <w:rFonts w:ascii="Times New Roman" w:eastAsiaTheme="minorHAnsi" w:hAnsi="Times New Roman" w:cs="Times New Roman"/>
          <w:szCs w:val="22"/>
          <w:lang w:eastAsia="en-US"/>
        </w:rPr>
        <w:t xml:space="preserve">a predetermined </w:t>
      </w:r>
      <w:r w:rsidR="009160FB">
        <w:rPr>
          <w:rFonts w:ascii="Times New Roman" w:eastAsiaTheme="minorHAnsi" w:hAnsi="Times New Roman" w:cs="Times New Roman"/>
          <w:szCs w:val="22"/>
          <w:lang w:eastAsia="en-US"/>
        </w:rPr>
        <w:t xml:space="preserve">bullet-point list of </w:t>
      </w:r>
      <w:r w:rsidR="001513CA">
        <w:rPr>
          <w:rFonts w:ascii="Times New Roman" w:eastAsiaTheme="minorHAnsi" w:hAnsi="Times New Roman" w:cs="Times New Roman"/>
          <w:szCs w:val="22"/>
          <w:lang w:eastAsia="en-US"/>
        </w:rPr>
        <w:t xml:space="preserve">events, </w:t>
      </w:r>
      <w:r w:rsidR="00FF7F69">
        <w:rPr>
          <w:rFonts w:ascii="Times New Roman" w:eastAsiaTheme="minorHAnsi" w:hAnsi="Times New Roman" w:cs="Times New Roman"/>
          <w:szCs w:val="22"/>
          <w:lang w:eastAsia="en-US"/>
        </w:rPr>
        <w:t xml:space="preserve">as </w:t>
      </w:r>
      <w:r w:rsidR="00543B40">
        <w:rPr>
          <w:rFonts w:ascii="Times New Roman" w:eastAsiaTheme="minorHAnsi" w:hAnsi="Times New Roman" w:cs="Times New Roman"/>
          <w:szCs w:val="22"/>
          <w:lang w:eastAsia="en-US"/>
        </w:rPr>
        <w:t xml:space="preserve">it is often thought about, </w:t>
      </w:r>
      <w:r w:rsidR="00E2503E">
        <w:rPr>
          <w:rFonts w:ascii="Times New Roman" w:eastAsiaTheme="minorHAnsi" w:hAnsi="Times New Roman" w:cs="Times New Roman"/>
          <w:szCs w:val="22"/>
          <w:lang w:eastAsia="en-US"/>
        </w:rPr>
        <w:t xml:space="preserve">but something </w:t>
      </w:r>
      <w:r w:rsidR="00AF5CC1">
        <w:rPr>
          <w:rFonts w:ascii="Times New Roman" w:eastAsiaTheme="minorHAnsi" w:hAnsi="Times New Roman" w:cs="Times New Roman"/>
          <w:szCs w:val="22"/>
          <w:lang w:eastAsia="en-US"/>
        </w:rPr>
        <w:t xml:space="preserve">which was </w:t>
      </w:r>
      <w:r w:rsidR="00A70EC9">
        <w:rPr>
          <w:rFonts w:ascii="Times New Roman" w:eastAsiaTheme="minorHAnsi" w:hAnsi="Times New Roman" w:cs="Times New Roman"/>
          <w:szCs w:val="22"/>
          <w:lang w:eastAsia="en-US"/>
        </w:rPr>
        <w:t xml:space="preserve">a </w:t>
      </w:r>
      <w:r w:rsidR="00AF5CC1">
        <w:rPr>
          <w:rFonts w:ascii="Times New Roman" w:eastAsiaTheme="minorHAnsi" w:hAnsi="Times New Roman" w:cs="Times New Roman"/>
          <w:szCs w:val="22"/>
          <w:lang w:eastAsia="en-US"/>
        </w:rPr>
        <w:t>contextual</w:t>
      </w:r>
      <w:r w:rsidR="009C38A5">
        <w:rPr>
          <w:rFonts w:ascii="Times New Roman" w:eastAsiaTheme="minorHAnsi" w:hAnsi="Times New Roman" w:cs="Times New Roman"/>
          <w:szCs w:val="22"/>
          <w:lang w:eastAsia="en-US"/>
        </w:rPr>
        <w:t xml:space="preserve">, </w:t>
      </w:r>
      <w:r w:rsidR="00A70EC9">
        <w:rPr>
          <w:rFonts w:ascii="Times New Roman" w:eastAsiaTheme="minorHAnsi" w:hAnsi="Times New Roman" w:cs="Times New Roman"/>
          <w:szCs w:val="22"/>
          <w:lang w:eastAsia="en-US"/>
        </w:rPr>
        <w:t>fluctuating</w:t>
      </w:r>
      <w:r w:rsidR="009C38A5">
        <w:rPr>
          <w:rFonts w:ascii="Times New Roman" w:eastAsiaTheme="minorHAnsi" w:hAnsi="Times New Roman" w:cs="Times New Roman"/>
          <w:szCs w:val="22"/>
          <w:lang w:eastAsia="en-US"/>
        </w:rPr>
        <w:t xml:space="preserve"> reality</w:t>
      </w:r>
      <w:r w:rsidR="009A39C8">
        <w:rPr>
          <w:rFonts w:ascii="Times New Roman" w:eastAsiaTheme="minorHAnsi" w:hAnsi="Times New Roman" w:cs="Times New Roman"/>
          <w:szCs w:val="22"/>
          <w:lang w:eastAsia="en-US"/>
        </w:rPr>
        <w:t xml:space="preserve">. </w:t>
      </w:r>
    </w:p>
    <w:p w14:paraId="32E6FE50" w14:textId="5C7BB690" w:rsidR="00D53088" w:rsidRDefault="00292CA9" w:rsidP="00D53088">
      <w:pPr>
        <w:spacing w:after="160" w:line="480" w:lineRule="auto"/>
        <w:ind w:firstLine="851"/>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However, w</w:t>
      </w:r>
      <w:r w:rsidR="00D53088" w:rsidRPr="00D53088">
        <w:rPr>
          <w:rFonts w:ascii="Times New Roman" w:eastAsiaTheme="minorHAnsi" w:hAnsi="Times New Roman" w:cs="Times New Roman"/>
          <w:szCs w:val="22"/>
          <w:lang w:eastAsia="en-US"/>
        </w:rPr>
        <w:t xml:space="preserve">hilst </w:t>
      </w:r>
      <w:r w:rsidR="00731BE6">
        <w:rPr>
          <w:rFonts w:ascii="Times New Roman" w:eastAsiaTheme="minorHAnsi" w:hAnsi="Times New Roman" w:cs="Times New Roman"/>
          <w:szCs w:val="22"/>
          <w:lang w:eastAsia="en-US"/>
        </w:rPr>
        <w:t>extremely helpful</w:t>
      </w:r>
      <w:r w:rsidR="00D53088" w:rsidRPr="00D53088">
        <w:rPr>
          <w:rFonts w:ascii="Times New Roman" w:eastAsiaTheme="minorHAnsi" w:hAnsi="Times New Roman" w:cs="Times New Roman"/>
          <w:szCs w:val="22"/>
          <w:lang w:eastAsia="en-US"/>
        </w:rPr>
        <w:t xml:space="preserve"> in these respects, </w:t>
      </w:r>
      <w:r w:rsidR="00D53088" w:rsidRPr="00D53088">
        <w:rPr>
          <w:rFonts w:ascii="Times New Roman" w:eastAsiaTheme="minorHAnsi" w:hAnsi="Times New Roman" w:cs="Times New Roman"/>
          <w:i/>
          <w:szCs w:val="22"/>
          <w:lang w:eastAsia="en-US"/>
        </w:rPr>
        <w:t xml:space="preserve">Diplomacy </w:t>
      </w:r>
      <w:r w:rsidR="00DD4B6C">
        <w:rPr>
          <w:rFonts w:ascii="Times New Roman" w:eastAsiaTheme="minorHAnsi" w:hAnsi="Times New Roman" w:cs="Times New Roman"/>
          <w:szCs w:val="22"/>
          <w:lang w:eastAsia="en-US"/>
        </w:rPr>
        <w:t xml:space="preserve">only functions as a helpful learning tool </w:t>
      </w:r>
      <w:r w:rsidR="005D177E">
        <w:rPr>
          <w:rFonts w:ascii="Times New Roman" w:eastAsiaTheme="minorHAnsi" w:hAnsi="Times New Roman" w:cs="Times New Roman"/>
          <w:szCs w:val="22"/>
          <w:lang w:eastAsia="en-US"/>
        </w:rPr>
        <w:t xml:space="preserve">in an environment </w:t>
      </w:r>
      <w:r w:rsidR="00D62F30">
        <w:rPr>
          <w:rFonts w:ascii="Times New Roman" w:eastAsiaTheme="minorHAnsi" w:hAnsi="Times New Roman" w:cs="Times New Roman"/>
          <w:szCs w:val="22"/>
          <w:lang w:eastAsia="en-US"/>
        </w:rPr>
        <w:t>where the player</w:t>
      </w:r>
      <w:r w:rsidR="00FD08A7">
        <w:rPr>
          <w:rFonts w:ascii="Times New Roman" w:eastAsiaTheme="minorHAnsi" w:hAnsi="Times New Roman" w:cs="Times New Roman"/>
          <w:szCs w:val="22"/>
          <w:lang w:eastAsia="en-US"/>
        </w:rPr>
        <w:t xml:space="preserve"> has </w:t>
      </w:r>
      <w:r w:rsidR="008E17A0">
        <w:rPr>
          <w:rFonts w:ascii="Times New Roman" w:eastAsiaTheme="minorHAnsi" w:hAnsi="Times New Roman" w:cs="Times New Roman"/>
          <w:szCs w:val="22"/>
          <w:lang w:eastAsia="en-US"/>
        </w:rPr>
        <w:t xml:space="preserve">a base understanding of the history it </w:t>
      </w:r>
      <w:r w:rsidR="00476AB7">
        <w:rPr>
          <w:rFonts w:ascii="Times New Roman" w:eastAsiaTheme="minorHAnsi" w:hAnsi="Times New Roman" w:cs="Times New Roman"/>
          <w:szCs w:val="22"/>
          <w:lang w:eastAsia="en-US"/>
        </w:rPr>
        <w:t>tackles</w:t>
      </w:r>
      <w:r w:rsidR="00D53088" w:rsidRPr="00D53088">
        <w:rPr>
          <w:rFonts w:ascii="Times New Roman" w:eastAsiaTheme="minorHAnsi" w:hAnsi="Times New Roman" w:cs="Times New Roman"/>
          <w:szCs w:val="22"/>
          <w:lang w:eastAsia="en-US"/>
        </w:rPr>
        <w:t xml:space="preserve">. First and foremost, and as is the case with many of its contemporaries, </w:t>
      </w:r>
      <w:r w:rsidR="00777305">
        <w:rPr>
          <w:rFonts w:ascii="Times New Roman" w:eastAsiaTheme="minorHAnsi" w:hAnsi="Times New Roman" w:cs="Times New Roman"/>
          <w:szCs w:val="22"/>
          <w:lang w:eastAsia="en-US"/>
        </w:rPr>
        <w:t xml:space="preserve">the most glaring </w:t>
      </w:r>
      <w:r w:rsidR="00EC7D6F">
        <w:rPr>
          <w:rFonts w:ascii="Times New Roman" w:eastAsiaTheme="minorHAnsi" w:hAnsi="Times New Roman" w:cs="Times New Roman"/>
          <w:szCs w:val="22"/>
          <w:lang w:eastAsia="en-US"/>
        </w:rPr>
        <w:t>omission</w:t>
      </w:r>
      <w:r w:rsidR="00E546C3">
        <w:rPr>
          <w:rFonts w:ascii="Times New Roman" w:eastAsiaTheme="minorHAnsi" w:hAnsi="Times New Roman" w:cs="Times New Roman"/>
          <w:szCs w:val="22"/>
          <w:lang w:eastAsia="en-US"/>
        </w:rPr>
        <w:t>s</w:t>
      </w:r>
      <w:r w:rsidR="00EC7D6F">
        <w:rPr>
          <w:rFonts w:ascii="Times New Roman" w:eastAsiaTheme="minorHAnsi" w:hAnsi="Times New Roman" w:cs="Times New Roman"/>
          <w:szCs w:val="22"/>
          <w:lang w:eastAsia="en-US"/>
        </w:rPr>
        <w:t xml:space="preserve"> in </w:t>
      </w:r>
      <w:r w:rsidR="00D53088" w:rsidRPr="00D53088">
        <w:rPr>
          <w:rFonts w:ascii="Times New Roman" w:eastAsiaTheme="minorHAnsi" w:hAnsi="Times New Roman" w:cs="Times New Roman"/>
          <w:i/>
          <w:szCs w:val="22"/>
          <w:lang w:eastAsia="en-US"/>
        </w:rPr>
        <w:t>Diplomacy</w:t>
      </w:r>
      <w:r w:rsidR="008E51E9">
        <w:rPr>
          <w:rFonts w:ascii="Times New Roman" w:eastAsiaTheme="minorHAnsi" w:hAnsi="Times New Roman" w:cs="Times New Roman"/>
          <w:i/>
          <w:szCs w:val="22"/>
          <w:lang w:eastAsia="en-US"/>
        </w:rPr>
        <w:t xml:space="preserve">’s </w:t>
      </w:r>
      <w:r w:rsidR="008E51E9" w:rsidRPr="00C53A68">
        <w:rPr>
          <w:rFonts w:ascii="Times New Roman" w:eastAsiaTheme="minorHAnsi" w:hAnsi="Times New Roman" w:cs="Times New Roman"/>
          <w:iCs/>
          <w:szCs w:val="22"/>
          <w:lang w:eastAsia="en-US"/>
        </w:rPr>
        <w:t>historical narrative</w:t>
      </w:r>
      <w:r w:rsidR="00D53088" w:rsidRPr="00C53A68">
        <w:rPr>
          <w:rFonts w:ascii="Times New Roman" w:eastAsiaTheme="minorHAnsi" w:hAnsi="Times New Roman" w:cs="Times New Roman"/>
          <w:iCs/>
          <w:szCs w:val="22"/>
          <w:lang w:eastAsia="en-US"/>
        </w:rPr>
        <w:t xml:space="preserve"> </w:t>
      </w:r>
      <w:r w:rsidR="00404348">
        <w:rPr>
          <w:rFonts w:ascii="Times New Roman" w:eastAsiaTheme="minorHAnsi" w:hAnsi="Times New Roman" w:cs="Times New Roman"/>
          <w:iCs/>
          <w:szCs w:val="22"/>
          <w:lang w:eastAsia="en-US"/>
        </w:rPr>
        <w:t>are</w:t>
      </w:r>
      <w:r w:rsidR="00D53088" w:rsidRPr="00D53088">
        <w:rPr>
          <w:rFonts w:ascii="Times New Roman" w:eastAsiaTheme="minorHAnsi" w:hAnsi="Times New Roman" w:cs="Times New Roman"/>
          <w:szCs w:val="22"/>
          <w:lang w:eastAsia="en-US"/>
        </w:rPr>
        <w:t xml:space="preserve"> the role</w:t>
      </w:r>
      <w:r w:rsidR="00404348">
        <w:rPr>
          <w:rFonts w:ascii="Times New Roman" w:eastAsiaTheme="minorHAnsi" w:hAnsi="Times New Roman" w:cs="Times New Roman"/>
          <w:szCs w:val="22"/>
          <w:lang w:eastAsia="en-US"/>
        </w:rPr>
        <w:t>s</w:t>
      </w:r>
      <w:r w:rsidR="00D53088" w:rsidRPr="00D53088">
        <w:rPr>
          <w:rFonts w:ascii="Times New Roman" w:eastAsiaTheme="minorHAnsi" w:hAnsi="Times New Roman" w:cs="Times New Roman"/>
          <w:szCs w:val="22"/>
          <w:lang w:eastAsia="en-US"/>
        </w:rPr>
        <w:t xml:space="preserve"> of the foot-soldier</w:t>
      </w:r>
      <w:r w:rsidR="005211BD">
        <w:rPr>
          <w:rFonts w:ascii="Times New Roman" w:eastAsiaTheme="minorHAnsi" w:hAnsi="Times New Roman" w:cs="Times New Roman"/>
          <w:szCs w:val="22"/>
          <w:lang w:eastAsia="en-US"/>
        </w:rPr>
        <w:t xml:space="preserve">s and civilians in warfare. </w:t>
      </w:r>
      <w:r w:rsidR="0014297A">
        <w:rPr>
          <w:rFonts w:ascii="Times New Roman" w:eastAsiaTheme="minorHAnsi" w:hAnsi="Times New Roman" w:cs="Times New Roman"/>
          <w:szCs w:val="22"/>
          <w:lang w:eastAsia="en-US"/>
        </w:rPr>
        <w:t xml:space="preserve">To teach the </w:t>
      </w:r>
      <w:r w:rsidR="00C50B4F">
        <w:rPr>
          <w:rFonts w:ascii="Times New Roman" w:eastAsiaTheme="minorHAnsi" w:hAnsi="Times New Roman" w:cs="Times New Roman"/>
          <w:szCs w:val="22"/>
          <w:lang w:eastAsia="en-US"/>
        </w:rPr>
        <w:t>lessons it does</w:t>
      </w:r>
      <w:r w:rsidR="00D27CFA">
        <w:rPr>
          <w:rFonts w:ascii="Times New Roman" w:eastAsiaTheme="minorHAnsi" w:hAnsi="Times New Roman" w:cs="Times New Roman"/>
          <w:szCs w:val="22"/>
          <w:lang w:eastAsia="en-US"/>
        </w:rPr>
        <w:t xml:space="preserve"> about warfare</w:t>
      </w:r>
      <w:r w:rsidR="009C559F">
        <w:rPr>
          <w:rFonts w:ascii="Times New Roman" w:eastAsiaTheme="minorHAnsi" w:hAnsi="Times New Roman" w:cs="Times New Roman"/>
          <w:szCs w:val="22"/>
          <w:lang w:eastAsia="en-US"/>
        </w:rPr>
        <w:t xml:space="preserve"> in an engaging manner</w:t>
      </w:r>
      <w:r w:rsidR="00D27CFA">
        <w:rPr>
          <w:rFonts w:ascii="Times New Roman" w:eastAsiaTheme="minorHAnsi" w:hAnsi="Times New Roman" w:cs="Times New Roman"/>
          <w:szCs w:val="22"/>
          <w:lang w:eastAsia="en-US"/>
        </w:rPr>
        <w:t xml:space="preserve">, which mostly </w:t>
      </w:r>
      <w:r w:rsidR="0053352F">
        <w:rPr>
          <w:rFonts w:ascii="Times New Roman" w:eastAsiaTheme="minorHAnsi" w:hAnsi="Times New Roman" w:cs="Times New Roman"/>
          <w:szCs w:val="22"/>
          <w:lang w:eastAsia="en-US"/>
        </w:rPr>
        <w:t xml:space="preserve">relate </w:t>
      </w:r>
      <w:r w:rsidR="00D27CFA">
        <w:rPr>
          <w:rFonts w:ascii="Times New Roman" w:eastAsiaTheme="minorHAnsi" w:hAnsi="Times New Roman" w:cs="Times New Roman"/>
          <w:szCs w:val="22"/>
          <w:lang w:eastAsia="en-US"/>
        </w:rPr>
        <w:t>to</w:t>
      </w:r>
      <w:r w:rsidR="00D53088" w:rsidRPr="00D53088">
        <w:rPr>
          <w:rFonts w:ascii="Times New Roman" w:eastAsiaTheme="minorHAnsi" w:hAnsi="Times New Roman" w:cs="Times New Roman"/>
          <w:szCs w:val="22"/>
          <w:lang w:eastAsia="en-US"/>
        </w:rPr>
        <w:t xml:space="preserve"> leaders and figureheads</w:t>
      </w:r>
      <w:r w:rsidR="007B7D27">
        <w:rPr>
          <w:rFonts w:ascii="Times New Roman" w:eastAsiaTheme="minorHAnsi" w:hAnsi="Times New Roman" w:cs="Times New Roman"/>
          <w:szCs w:val="22"/>
          <w:lang w:eastAsia="en-US"/>
        </w:rPr>
        <w:t xml:space="preserve">, the </w:t>
      </w:r>
      <w:r w:rsidR="005166FC">
        <w:rPr>
          <w:rFonts w:ascii="Times New Roman" w:eastAsiaTheme="minorHAnsi" w:hAnsi="Times New Roman" w:cs="Times New Roman"/>
          <w:szCs w:val="22"/>
          <w:lang w:eastAsia="en-US"/>
        </w:rPr>
        <w:t xml:space="preserve">game </w:t>
      </w:r>
      <w:r w:rsidR="00C221B2">
        <w:rPr>
          <w:rFonts w:ascii="Times New Roman" w:eastAsiaTheme="minorHAnsi" w:hAnsi="Times New Roman" w:cs="Times New Roman"/>
          <w:szCs w:val="22"/>
          <w:lang w:eastAsia="en-US"/>
        </w:rPr>
        <w:t xml:space="preserve">chooses to simplify </w:t>
      </w:r>
      <w:r w:rsidR="007F0749">
        <w:rPr>
          <w:rFonts w:ascii="Times New Roman" w:eastAsiaTheme="minorHAnsi" w:hAnsi="Times New Roman" w:cs="Times New Roman"/>
          <w:szCs w:val="22"/>
          <w:lang w:eastAsia="en-US"/>
        </w:rPr>
        <w:t>a grea</w:t>
      </w:r>
      <w:r w:rsidR="00B25851">
        <w:rPr>
          <w:rFonts w:ascii="Times New Roman" w:eastAsiaTheme="minorHAnsi" w:hAnsi="Times New Roman" w:cs="Times New Roman"/>
          <w:szCs w:val="22"/>
          <w:lang w:eastAsia="en-US"/>
        </w:rPr>
        <w:t xml:space="preserve">t deal </w:t>
      </w:r>
      <w:r w:rsidR="001C5185">
        <w:rPr>
          <w:rFonts w:ascii="Times New Roman" w:eastAsiaTheme="minorHAnsi" w:hAnsi="Times New Roman" w:cs="Times New Roman"/>
          <w:szCs w:val="22"/>
          <w:lang w:eastAsia="en-US"/>
        </w:rPr>
        <w:t>abou</w:t>
      </w:r>
      <w:r w:rsidR="003A4DF9">
        <w:rPr>
          <w:rFonts w:ascii="Times New Roman" w:eastAsiaTheme="minorHAnsi" w:hAnsi="Times New Roman" w:cs="Times New Roman"/>
          <w:szCs w:val="22"/>
          <w:lang w:eastAsia="en-US"/>
        </w:rPr>
        <w:t>t</w:t>
      </w:r>
      <w:r w:rsidR="00B25851">
        <w:rPr>
          <w:rFonts w:ascii="Times New Roman" w:eastAsiaTheme="minorHAnsi" w:hAnsi="Times New Roman" w:cs="Times New Roman"/>
          <w:szCs w:val="22"/>
          <w:lang w:eastAsia="en-US"/>
        </w:rPr>
        <w:t xml:space="preserve"> the “common” experience of war</w:t>
      </w:r>
      <w:r w:rsidR="00D53088" w:rsidRPr="00D53088">
        <w:rPr>
          <w:rFonts w:ascii="Times New Roman" w:eastAsiaTheme="minorHAnsi" w:hAnsi="Times New Roman" w:cs="Times New Roman"/>
          <w:szCs w:val="22"/>
          <w:lang w:eastAsia="en-US"/>
        </w:rPr>
        <w:t xml:space="preserve">. The people </w:t>
      </w:r>
      <w:r w:rsidR="00671395">
        <w:rPr>
          <w:rFonts w:ascii="Times New Roman" w:eastAsiaTheme="minorHAnsi" w:hAnsi="Times New Roman" w:cs="Times New Roman"/>
          <w:szCs w:val="22"/>
          <w:lang w:eastAsia="en-US"/>
        </w:rPr>
        <w:t xml:space="preserve">who </w:t>
      </w:r>
      <w:r w:rsidR="00D53088" w:rsidRPr="00D53088">
        <w:rPr>
          <w:rFonts w:ascii="Times New Roman" w:eastAsiaTheme="minorHAnsi" w:hAnsi="Times New Roman" w:cs="Times New Roman"/>
          <w:szCs w:val="22"/>
          <w:lang w:eastAsia="en-US"/>
        </w:rPr>
        <w:t xml:space="preserve">work in </w:t>
      </w:r>
      <w:r w:rsidR="00671395">
        <w:rPr>
          <w:rFonts w:ascii="Times New Roman" w:eastAsiaTheme="minorHAnsi" w:hAnsi="Times New Roman" w:cs="Times New Roman"/>
          <w:szCs w:val="22"/>
          <w:lang w:eastAsia="en-US"/>
        </w:rPr>
        <w:t xml:space="preserve">the </w:t>
      </w:r>
      <w:r w:rsidR="00D53088" w:rsidRPr="00D53088">
        <w:rPr>
          <w:rFonts w:ascii="Times New Roman" w:eastAsiaTheme="minorHAnsi" w:hAnsi="Times New Roman" w:cs="Times New Roman"/>
          <w:szCs w:val="22"/>
          <w:lang w:eastAsia="en-US"/>
        </w:rPr>
        <w:t xml:space="preserve">factories and fight on </w:t>
      </w:r>
      <w:r w:rsidR="00471408">
        <w:rPr>
          <w:rFonts w:ascii="Times New Roman" w:eastAsiaTheme="minorHAnsi" w:hAnsi="Times New Roman" w:cs="Times New Roman"/>
          <w:szCs w:val="22"/>
          <w:lang w:eastAsia="en-US"/>
        </w:rPr>
        <w:t>th</w:t>
      </w:r>
      <w:r w:rsidR="00B24B0B">
        <w:rPr>
          <w:rFonts w:ascii="Times New Roman" w:eastAsiaTheme="minorHAnsi" w:hAnsi="Times New Roman" w:cs="Times New Roman"/>
          <w:szCs w:val="22"/>
          <w:lang w:eastAsia="en-US"/>
        </w:rPr>
        <w:t>e</w:t>
      </w:r>
      <w:r w:rsidR="0047140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battlegrounds are reduced to pawns on a map whose </w:t>
      </w:r>
      <w:r w:rsidR="00153757">
        <w:rPr>
          <w:rFonts w:ascii="Times New Roman" w:eastAsiaTheme="minorHAnsi" w:hAnsi="Times New Roman" w:cs="Times New Roman"/>
          <w:szCs w:val="22"/>
          <w:lang w:eastAsia="en-US"/>
        </w:rPr>
        <w:t>welfare</w:t>
      </w:r>
      <w:r w:rsidR="00D53088" w:rsidRPr="00D53088">
        <w:rPr>
          <w:rFonts w:ascii="Times New Roman" w:eastAsiaTheme="minorHAnsi" w:hAnsi="Times New Roman" w:cs="Times New Roman"/>
          <w:szCs w:val="22"/>
          <w:lang w:eastAsia="en-US"/>
        </w:rPr>
        <w:t xml:space="preserve"> players care for only as much as they are able to continue fighting on </w:t>
      </w:r>
      <w:r w:rsidR="00A5658B">
        <w:rPr>
          <w:rFonts w:ascii="Times New Roman" w:eastAsiaTheme="minorHAnsi" w:hAnsi="Times New Roman" w:cs="Times New Roman"/>
          <w:szCs w:val="22"/>
          <w:lang w:eastAsia="en-US"/>
        </w:rPr>
        <w:t>their</w:t>
      </w:r>
      <w:r w:rsidR="00D53088" w:rsidRPr="00D53088">
        <w:rPr>
          <w:rFonts w:ascii="Times New Roman" w:eastAsiaTheme="minorHAnsi" w:hAnsi="Times New Roman" w:cs="Times New Roman"/>
          <w:szCs w:val="22"/>
          <w:lang w:eastAsia="en-US"/>
        </w:rPr>
        <w:t xml:space="preserve"> behalf. It is a game that emphasises the role of the</w:t>
      </w:r>
      <w:r w:rsidR="00951A42">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strategist </w:t>
      </w:r>
      <w:r w:rsidR="00951A42">
        <w:rPr>
          <w:rFonts w:ascii="Times New Roman" w:eastAsiaTheme="minorHAnsi" w:hAnsi="Times New Roman" w:cs="Times New Roman"/>
          <w:szCs w:val="22"/>
          <w:lang w:eastAsia="en-US"/>
        </w:rPr>
        <w:t xml:space="preserve">and the general </w:t>
      </w:r>
      <w:r w:rsidR="00D53088" w:rsidRPr="00D53088">
        <w:rPr>
          <w:rFonts w:ascii="Times New Roman" w:eastAsiaTheme="minorHAnsi" w:hAnsi="Times New Roman" w:cs="Times New Roman"/>
          <w:szCs w:val="22"/>
          <w:lang w:eastAsia="en-US"/>
        </w:rPr>
        <w:t xml:space="preserve">over all others, partly because a game that included such details on </w:t>
      </w:r>
      <w:r w:rsidR="004F6BEF">
        <w:rPr>
          <w:rFonts w:ascii="Times New Roman" w:eastAsiaTheme="minorHAnsi" w:hAnsi="Times New Roman" w:cs="Times New Roman"/>
          <w:szCs w:val="22"/>
          <w:lang w:eastAsia="en-US"/>
        </w:rPr>
        <w:t>this</w:t>
      </w:r>
      <w:r w:rsidR="00D53088" w:rsidRPr="00D53088">
        <w:rPr>
          <w:rFonts w:ascii="Times New Roman" w:eastAsiaTheme="minorHAnsi" w:hAnsi="Times New Roman" w:cs="Times New Roman"/>
          <w:szCs w:val="22"/>
          <w:lang w:eastAsia="en-US"/>
        </w:rPr>
        <w:t xml:space="preserve"> broad scale would become extremely complex to play. </w:t>
      </w:r>
      <w:r w:rsidR="009D3E6C">
        <w:rPr>
          <w:rFonts w:ascii="Times New Roman" w:eastAsiaTheme="minorHAnsi" w:hAnsi="Times New Roman" w:cs="Times New Roman"/>
          <w:szCs w:val="22"/>
          <w:lang w:eastAsia="en-US"/>
        </w:rPr>
        <w:t>However,</w:t>
      </w:r>
      <w:r w:rsidR="00226E1E">
        <w:rPr>
          <w:rFonts w:ascii="Times New Roman" w:eastAsiaTheme="minorHAnsi" w:hAnsi="Times New Roman" w:cs="Times New Roman"/>
          <w:szCs w:val="22"/>
          <w:lang w:eastAsia="en-US"/>
        </w:rPr>
        <w:t xml:space="preserve"> </w:t>
      </w:r>
      <w:r w:rsidR="003675BD">
        <w:rPr>
          <w:rFonts w:ascii="Times New Roman" w:eastAsiaTheme="minorHAnsi" w:hAnsi="Times New Roman" w:cs="Times New Roman"/>
          <w:szCs w:val="22"/>
          <w:lang w:eastAsia="en-US"/>
        </w:rPr>
        <w:t>i</w:t>
      </w:r>
      <w:r w:rsidR="00D53088" w:rsidRPr="00D53088">
        <w:rPr>
          <w:rFonts w:ascii="Times New Roman" w:eastAsiaTheme="minorHAnsi" w:hAnsi="Times New Roman" w:cs="Times New Roman"/>
          <w:szCs w:val="22"/>
          <w:lang w:eastAsia="en-US"/>
        </w:rPr>
        <w:t xml:space="preserve">t could also be </w:t>
      </w:r>
      <w:r w:rsidR="003675BD" w:rsidRPr="00D53088">
        <w:rPr>
          <w:rFonts w:ascii="Times New Roman" w:eastAsiaTheme="minorHAnsi" w:hAnsi="Times New Roman" w:cs="Times New Roman"/>
          <w:szCs w:val="22"/>
          <w:lang w:eastAsia="en-US"/>
        </w:rPr>
        <w:t xml:space="preserve">conversely </w:t>
      </w:r>
      <w:r w:rsidR="00D53088" w:rsidRPr="00D53088">
        <w:rPr>
          <w:rFonts w:ascii="Times New Roman" w:eastAsiaTheme="minorHAnsi" w:hAnsi="Times New Roman" w:cs="Times New Roman"/>
          <w:szCs w:val="22"/>
          <w:lang w:eastAsia="en-US"/>
        </w:rPr>
        <w:t xml:space="preserve">argued that </w:t>
      </w:r>
      <w:r w:rsidR="004529A6">
        <w:rPr>
          <w:rFonts w:ascii="Times New Roman" w:eastAsiaTheme="minorHAnsi" w:hAnsi="Times New Roman" w:cs="Times New Roman"/>
          <w:szCs w:val="22"/>
          <w:lang w:eastAsia="en-US"/>
        </w:rPr>
        <w:t xml:space="preserve">for those </w:t>
      </w:r>
      <w:r w:rsidR="00DC541F">
        <w:rPr>
          <w:rFonts w:ascii="Times New Roman" w:eastAsiaTheme="minorHAnsi" w:hAnsi="Times New Roman" w:cs="Times New Roman"/>
          <w:szCs w:val="22"/>
          <w:lang w:eastAsia="en-US"/>
        </w:rPr>
        <w:t>with some understanding of this period</w:t>
      </w:r>
      <w:r w:rsidR="001D4FBC">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this is another insight </w:t>
      </w:r>
      <w:r w:rsidR="0059418C">
        <w:rPr>
          <w:rFonts w:ascii="Times New Roman" w:eastAsiaTheme="minorHAnsi" w:hAnsi="Times New Roman" w:cs="Times New Roman"/>
          <w:szCs w:val="22"/>
          <w:lang w:eastAsia="en-US"/>
        </w:rPr>
        <w:t xml:space="preserve">that </w:t>
      </w:r>
      <w:r w:rsidR="00D53088" w:rsidRPr="00D53088">
        <w:rPr>
          <w:rFonts w:ascii="Times New Roman" w:eastAsiaTheme="minorHAnsi" w:hAnsi="Times New Roman" w:cs="Times New Roman"/>
          <w:i/>
          <w:szCs w:val="22"/>
          <w:lang w:eastAsia="en-US"/>
        </w:rPr>
        <w:t xml:space="preserve">Diplomacy </w:t>
      </w:r>
      <w:r w:rsidR="00D53088" w:rsidRPr="00D53088">
        <w:rPr>
          <w:rFonts w:ascii="Times New Roman" w:eastAsiaTheme="minorHAnsi" w:hAnsi="Times New Roman" w:cs="Times New Roman"/>
          <w:szCs w:val="22"/>
          <w:lang w:eastAsia="en-US"/>
        </w:rPr>
        <w:t xml:space="preserve">provides on how easy it can be to dehumanise people when thinking in strategic, large-scale terms. In these senses, </w:t>
      </w:r>
      <w:r w:rsidR="00D53088" w:rsidRPr="00D53088">
        <w:rPr>
          <w:rFonts w:ascii="Times New Roman" w:eastAsiaTheme="minorHAnsi" w:hAnsi="Times New Roman" w:cs="Times New Roman"/>
          <w:i/>
          <w:szCs w:val="22"/>
          <w:lang w:eastAsia="en-US"/>
        </w:rPr>
        <w:t xml:space="preserve">Diplomacy </w:t>
      </w:r>
      <w:r w:rsidR="00D53088" w:rsidRPr="00D53088">
        <w:rPr>
          <w:rFonts w:ascii="Times New Roman" w:eastAsiaTheme="minorHAnsi" w:hAnsi="Times New Roman" w:cs="Times New Roman"/>
          <w:szCs w:val="22"/>
          <w:lang w:eastAsia="en-US"/>
        </w:rPr>
        <w:t xml:space="preserve">is a game that </w:t>
      </w:r>
      <w:r w:rsidR="00D80BE7">
        <w:rPr>
          <w:rFonts w:ascii="Times New Roman" w:eastAsiaTheme="minorHAnsi" w:hAnsi="Times New Roman" w:cs="Times New Roman"/>
          <w:szCs w:val="22"/>
          <w:lang w:eastAsia="en-US"/>
        </w:rPr>
        <w:t>produces</w:t>
      </w:r>
      <w:r w:rsidR="0073502E">
        <w:rPr>
          <w:rFonts w:ascii="Times New Roman" w:eastAsiaTheme="minorHAnsi" w:hAnsi="Times New Roman" w:cs="Times New Roman"/>
          <w:szCs w:val="22"/>
          <w:lang w:eastAsia="en-US"/>
        </w:rPr>
        <w:t xml:space="preserve"> </w:t>
      </w:r>
      <w:r w:rsidR="000A586A">
        <w:rPr>
          <w:rFonts w:ascii="Times New Roman" w:eastAsiaTheme="minorHAnsi" w:hAnsi="Times New Roman" w:cs="Times New Roman"/>
          <w:szCs w:val="22"/>
          <w:lang w:eastAsia="en-US"/>
        </w:rPr>
        <w:t>empathetic</w:t>
      </w:r>
      <w:r w:rsidR="00F118E5">
        <w:rPr>
          <w:rFonts w:ascii="Times New Roman" w:eastAsiaTheme="minorHAnsi" w:hAnsi="Times New Roman" w:cs="Times New Roman"/>
          <w:szCs w:val="22"/>
          <w:lang w:eastAsia="en-US"/>
        </w:rPr>
        <w:t xml:space="preserve"> (not necessarily sympathetic)</w:t>
      </w:r>
      <w:r w:rsidR="00D53088" w:rsidRPr="00D53088">
        <w:rPr>
          <w:rFonts w:ascii="Times New Roman" w:eastAsiaTheme="minorHAnsi" w:hAnsi="Times New Roman" w:cs="Times New Roman"/>
          <w:szCs w:val="22"/>
          <w:lang w:eastAsia="en-US"/>
        </w:rPr>
        <w:t xml:space="preserve"> </w:t>
      </w:r>
      <w:r w:rsidR="00A00E9B">
        <w:rPr>
          <w:rFonts w:ascii="Times New Roman" w:eastAsiaTheme="minorHAnsi" w:hAnsi="Times New Roman" w:cs="Times New Roman"/>
          <w:szCs w:val="22"/>
          <w:lang w:eastAsia="en-US"/>
        </w:rPr>
        <w:t xml:space="preserve">responses </w:t>
      </w:r>
      <w:r w:rsidR="00D80BE7">
        <w:rPr>
          <w:rFonts w:ascii="Times New Roman" w:eastAsiaTheme="minorHAnsi" w:hAnsi="Times New Roman" w:cs="Times New Roman"/>
          <w:szCs w:val="22"/>
          <w:lang w:eastAsia="en-US"/>
        </w:rPr>
        <w:t xml:space="preserve">in its players </w:t>
      </w:r>
      <w:r w:rsidR="00A00E9B">
        <w:rPr>
          <w:rFonts w:ascii="Times New Roman" w:eastAsiaTheme="minorHAnsi" w:hAnsi="Times New Roman" w:cs="Times New Roman"/>
          <w:szCs w:val="22"/>
          <w:lang w:eastAsia="en-US"/>
        </w:rPr>
        <w:t>towards</w:t>
      </w:r>
      <w:r w:rsidR="00D53088" w:rsidRPr="00D53088">
        <w:rPr>
          <w:rFonts w:ascii="Times New Roman" w:eastAsiaTheme="minorHAnsi" w:hAnsi="Times New Roman" w:cs="Times New Roman"/>
          <w:szCs w:val="22"/>
          <w:lang w:eastAsia="en-US"/>
        </w:rPr>
        <w:t xml:space="preserve"> the great war</w:t>
      </w:r>
      <w:r w:rsidR="0099132D">
        <w:rPr>
          <w:rFonts w:ascii="Times New Roman" w:eastAsiaTheme="minorHAnsi" w:hAnsi="Times New Roman" w:cs="Times New Roman"/>
          <w:szCs w:val="22"/>
          <w:lang w:eastAsia="en-US"/>
        </w:rPr>
        <w:t xml:space="preserve">’s </w:t>
      </w:r>
      <w:r w:rsidR="00967127">
        <w:rPr>
          <w:rFonts w:ascii="Times New Roman" w:eastAsiaTheme="minorHAnsi" w:hAnsi="Times New Roman" w:cs="Times New Roman"/>
          <w:szCs w:val="22"/>
          <w:lang w:eastAsia="en-US"/>
        </w:rPr>
        <w:t>strategists and generals</w:t>
      </w:r>
      <w:r w:rsidR="00D53088" w:rsidRPr="00D53088">
        <w:rPr>
          <w:rFonts w:ascii="Times New Roman" w:eastAsiaTheme="minorHAnsi" w:hAnsi="Times New Roman" w:cs="Times New Roman"/>
          <w:szCs w:val="22"/>
          <w:lang w:eastAsia="en-US"/>
        </w:rPr>
        <w:t xml:space="preserve">, a </w:t>
      </w:r>
      <w:r w:rsidR="00706733">
        <w:rPr>
          <w:rFonts w:ascii="Times New Roman" w:eastAsiaTheme="minorHAnsi" w:hAnsi="Times New Roman" w:cs="Times New Roman"/>
          <w:szCs w:val="22"/>
          <w:lang w:eastAsia="en-US"/>
        </w:rPr>
        <w:t>group</w:t>
      </w:r>
      <w:r w:rsidR="00D53088" w:rsidRPr="00D53088">
        <w:rPr>
          <w:rFonts w:ascii="Times New Roman" w:eastAsiaTheme="minorHAnsi" w:hAnsi="Times New Roman" w:cs="Times New Roman"/>
          <w:szCs w:val="22"/>
          <w:lang w:eastAsia="en-US"/>
        </w:rPr>
        <w:t xml:space="preserve"> whose mindsets “ordinary” people have </w:t>
      </w:r>
      <w:r w:rsidR="00E91CFD">
        <w:rPr>
          <w:rFonts w:ascii="Times New Roman" w:eastAsiaTheme="minorHAnsi" w:hAnsi="Times New Roman" w:cs="Times New Roman"/>
          <w:szCs w:val="22"/>
          <w:lang w:eastAsia="en-US"/>
        </w:rPr>
        <w:t>often</w:t>
      </w:r>
      <w:r w:rsidR="00D53088" w:rsidRPr="00D53088">
        <w:rPr>
          <w:rFonts w:ascii="Times New Roman" w:eastAsiaTheme="minorHAnsi" w:hAnsi="Times New Roman" w:cs="Times New Roman"/>
          <w:szCs w:val="22"/>
          <w:lang w:eastAsia="en-US"/>
        </w:rPr>
        <w:t xml:space="preserve"> found difficult to comprehend.</w:t>
      </w:r>
      <w:r w:rsidR="00AB6499">
        <w:rPr>
          <w:rFonts w:ascii="Times New Roman" w:eastAsiaTheme="minorHAnsi" w:hAnsi="Times New Roman" w:cs="Times New Roman"/>
          <w:szCs w:val="22"/>
          <w:lang w:eastAsia="en-US"/>
        </w:rPr>
        <w:t xml:space="preserve"> </w:t>
      </w:r>
      <w:r w:rsidR="00C32004">
        <w:rPr>
          <w:rFonts w:ascii="Times New Roman" w:eastAsiaTheme="minorHAnsi" w:hAnsi="Times New Roman" w:cs="Times New Roman"/>
          <w:szCs w:val="22"/>
          <w:lang w:eastAsia="en-US"/>
        </w:rPr>
        <w:t xml:space="preserve">It is this </w:t>
      </w:r>
      <w:r w:rsidR="0081425D">
        <w:rPr>
          <w:rFonts w:ascii="Times New Roman" w:eastAsiaTheme="minorHAnsi" w:hAnsi="Times New Roman" w:cs="Times New Roman"/>
          <w:szCs w:val="22"/>
          <w:lang w:eastAsia="en-US"/>
        </w:rPr>
        <w:t xml:space="preserve">access </w:t>
      </w:r>
      <w:r w:rsidR="00C32004">
        <w:rPr>
          <w:rFonts w:ascii="Times New Roman" w:eastAsiaTheme="minorHAnsi" w:hAnsi="Times New Roman" w:cs="Times New Roman"/>
          <w:szCs w:val="22"/>
          <w:lang w:eastAsia="en-US"/>
        </w:rPr>
        <w:t>empathy, perhaps</w:t>
      </w:r>
      <w:r w:rsidR="00513052">
        <w:rPr>
          <w:rFonts w:ascii="Times New Roman" w:eastAsiaTheme="minorHAnsi" w:hAnsi="Times New Roman" w:cs="Times New Roman"/>
          <w:szCs w:val="22"/>
          <w:lang w:eastAsia="en-US"/>
        </w:rPr>
        <w:t>, that gives the game</w:t>
      </w:r>
      <w:r w:rsidR="0026499B">
        <w:rPr>
          <w:rFonts w:ascii="Times New Roman" w:eastAsiaTheme="minorHAnsi" w:hAnsi="Times New Roman" w:cs="Times New Roman"/>
          <w:szCs w:val="22"/>
          <w:lang w:eastAsia="en-US"/>
        </w:rPr>
        <w:t xml:space="preserve"> its fearsome </w:t>
      </w:r>
      <w:r w:rsidR="00913C37">
        <w:rPr>
          <w:rFonts w:ascii="Times New Roman" w:eastAsiaTheme="minorHAnsi" w:hAnsi="Times New Roman" w:cs="Times New Roman"/>
          <w:szCs w:val="22"/>
          <w:lang w:eastAsia="en-US"/>
        </w:rPr>
        <w:t xml:space="preserve">friendship-testing </w:t>
      </w:r>
      <w:r w:rsidR="0026499B">
        <w:rPr>
          <w:rFonts w:ascii="Times New Roman" w:eastAsiaTheme="minorHAnsi" w:hAnsi="Times New Roman" w:cs="Times New Roman"/>
          <w:szCs w:val="22"/>
          <w:lang w:eastAsia="en-US"/>
        </w:rPr>
        <w:t>reputation</w:t>
      </w:r>
      <w:r w:rsidR="00913C37">
        <w:rPr>
          <w:rFonts w:ascii="Times New Roman" w:eastAsiaTheme="minorHAnsi" w:hAnsi="Times New Roman" w:cs="Times New Roman"/>
          <w:szCs w:val="22"/>
          <w:lang w:eastAsia="en-US"/>
        </w:rPr>
        <w:t xml:space="preserve">, as one review attests: </w:t>
      </w:r>
      <w:r w:rsidR="00913C37" w:rsidRPr="00913C37">
        <w:rPr>
          <w:rFonts w:ascii="Times New Roman" w:eastAsiaTheme="minorHAnsi" w:hAnsi="Times New Roman" w:cs="Times New Roman"/>
          <w:szCs w:val="22"/>
          <w:lang w:val="en-US" w:eastAsia="en-US"/>
        </w:rPr>
        <w:t>‘I have seen people go literally white with shock when moves were read out; I have seen punches thrown’</w:t>
      </w:r>
      <w:r w:rsidR="00913C37">
        <w:rPr>
          <w:rFonts w:ascii="Times New Roman" w:eastAsiaTheme="minorHAnsi" w:hAnsi="Times New Roman" w:cs="Times New Roman"/>
          <w:szCs w:val="22"/>
          <w:lang w:val="en-US" w:eastAsia="en-US"/>
        </w:rPr>
        <w:t>.</w:t>
      </w:r>
      <w:r w:rsidR="00913C37">
        <w:rPr>
          <w:rStyle w:val="FootnoteReference"/>
          <w:rFonts w:ascii="Times New Roman" w:eastAsiaTheme="minorHAnsi" w:hAnsi="Times New Roman" w:cs="Times New Roman"/>
          <w:szCs w:val="22"/>
          <w:lang w:val="en-US" w:eastAsia="en-US"/>
        </w:rPr>
        <w:footnoteReference w:id="31"/>
      </w:r>
    </w:p>
    <w:p w14:paraId="126E10AF" w14:textId="7D793238" w:rsidR="0014296E" w:rsidRDefault="0014296E" w:rsidP="00806DCA">
      <w:pPr>
        <w:spacing w:after="160" w:line="480" w:lineRule="auto"/>
        <w:jc w:val="both"/>
        <w:rPr>
          <w:rFonts w:ascii="Times New Roman" w:eastAsiaTheme="minorHAnsi" w:hAnsi="Times New Roman" w:cs="Times New Roman"/>
          <w:szCs w:val="22"/>
          <w:lang w:eastAsia="en-US"/>
        </w:rPr>
      </w:pPr>
    </w:p>
    <w:p w14:paraId="2D889B23" w14:textId="77777777" w:rsidR="00806DCA" w:rsidRDefault="00806DCA" w:rsidP="00806DCA">
      <w:pPr>
        <w:spacing w:after="160" w:line="480" w:lineRule="auto"/>
        <w:jc w:val="both"/>
        <w:rPr>
          <w:rFonts w:ascii="Times New Roman" w:eastAsiaTheme="minorHAnsi" w:hAnsi="Times New Roman" w:cs="Times New Roman"/>
          <w:i/>
          <w:iCs/>
          <w:szCs w:val="22"/>
          <w:lang w:eastAsia="en-US"/>
        </w:rPr>
      </w:pPr>
    </w:p>
    <w:p w14:paraId="76F41B9C" w14:textId="5A2A50A4" w:rsidR="00E9507D" w:rsidRPr="00E9507D" w:rsidRDefault="00C43F02" w:rsidP="00E9507D">
      <w:pPr>
        <w:spacing w:after="160" w:line="480" w:lineRule="auto"/>
        <w:jc w:val="center"/>
        <w:rPr>
          <w:rFonts w:ascii="Times New Roman" w:eastAsiaTheme="minorHAnsi" w:hAnsi="Times New Roman" w:cs="Times New Roman"/>
          <w:sz w:val="28"/>
          <w:szCs w:val="24"/>
          <w:lang w:eastAsia="en-US"/>
        </w:rPr>
      </w:pPr>
      <w:r w:rsidRPr="00933BF2">
        <w:rPr>
          <w:noProof/>
        </w:rPr>
        <w:lastRenderedPageBreak/>
        <w:drawing>
          <wp:anchor distT="0" distB="0" distL="114300" distR="114300" simplePos="0" relativeHeight="251658241" behindDoc="1" locked="0" layoutInCell="1" allowOverlap="1" wp14:anchorId="7AB8E91B" wp14:editId="198BF5F8">
            <wp:simplePos x="0" y="0"/>
            <wp:positionH relativeFrom="margin">
              <wp:align>center</wp:align>
            </wp:positionH>
            <wp:positionV relativeFrom="paragraph">
              <wp:posOffset>314325</wp:posOffset>
            </wp:positionV>
            <wp:extent cx="3482387" cy="5095875"/>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82387" cy="5095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507D" w:rsidRPr="00E9507D">
        <w:rPr>
          <w:rFonts w:ascii="Times New Roman" w:eastAsiaTheme="minorHAnsi" w:hAnsi="Times New Roman" w:cs="Times New Roman"/>
          <w:sz w:val="28"/>
          <w:szCs w:val="24"/>
          <w:lang w:eastAsia="en-US"/>
        </w:rPr>
        <w:t>Nachthexen</w:t>
      </w:r>
    </w:p>
    <w:p w14:paraId="41069B66" w14:textId="5AE9E606"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36991E47"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3707F8A6"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31971D49"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1CC70DBC"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4DC58A26"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0DE42B9A"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36549CE0"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6012C5CF"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456ADD18"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2993F492" w14:textId="77777777" w:rsidR="00C43F02" w:rsidRDefault="00C43F02" w:rsidP="00C43F02">
      <w:pPr>
        <w:spacing w:after="160" w:line="480" w:lineRule="auto"/>
        <w:jc w:val="both"/>
        <w:rPr>
          <w:rFonts w:ascii="Times New Roman" w:eastAsiaTheme="minorHAnsi" w:hAnsi="Times New Roman" w:cs="Times New Roman"/>
          <w:i/>
          <w:iCs/>
          <w:szCs w:val="22"/>
          <w:lang w:eastAsia="en-US"/>
        </w:rPr>
      </w:pPr>
    </w:p>
    <w:p w14:paraId="57A4EA6E" w14:textId="773ADC1C" w:rsidR="00E9507D" w:rsidRDefault="007C06E4" w:rsidP="00C43F02">
      <w:pPr>
        <w:spacing w:after="160" w:line="480" w:lineRule="auto"/>
        <w:jc w:val="center"/>
        <w:rPr>
          <w:rFonts w:ascii="Times New Roman" w:eastAsiaTheme="minorHAnsi" w:hAnsi="Times New Roman" w:cs="Times New Roman"/>
          <w:i/>
          <w:iCs/>
          <w:szCs w:val="22"/>
          <w:lang w:eastAsia="en-US"/>
        </w:rPr>
      </w:pPr>
      <w:r>
        <w:rPr>
          <w:rFonts w:ascii="Times New Roman" w:eastAsiaTheme="minorHAnsi" w:hAnsi="Times New Roman" w:cs="Times New Roman"/>
          <w:i/>
          <w:iCs/>
          <w:szCs w:val="22"/>
          <w:lang w:eastAsia="en-US"/>
        </w:rPr>
        <w:t xml:space="preserve">Figure 2. </w:t>
      </w:r>
      <w:r w:rsidR="000554B8" w:rsidRPr="000554B8">
        <w:rPr>
          <w:rFonts w:ascii="Times New Roman" w:eastAsiaTheme="minorHAnsi" w:hAnsi="Times New Roman" w:cs="Times New Roman"/>
          <w:i/>
          <w:iCs/>
          <w:szCs w:val="22"/>
          <w:lang w:eastAsia="en-US"/>
        </w:rPr>
        <w:t xml:space="preserve">Image of soviet airwomen from the </w:t>
      </w:r>
      <w:r>
        <w:rPr>
          <w:rFonts w:ascii="Times New Roman" w:eastAsiaTheme="minorHAnsi" w:hAnsi="Times New Roman" w:cs="Times New Roman"/>
          <w:i/>
          <w:iCs/>
          <w:szCs w:val="22"/>
          <w:lang w:eastAsia="en-US"/>
        </w:rPr>
        <w:t xml:space="preserve">rulebook of the </w:t>
      </w:r>
      <w:r w:rsidR="000554B8" w:rsidRPr="000554B8">
        <w:rPr>
          <w:rFonts w:ascii="Times New Roman" w:eastAsiaTheme="minorHAnsi" w:hAnsi="Times New Roman" w:cs="Times New Roman"/>
          <w:i/>
          <w:iCs/>
          <w:szCs w:val="22"/>
          <w:lang w:eastAsia="en-US"/>
        </w:rPr>
        <w:t xml:space="preserve">game </w:t>
      </w:r>
      <w:r w:rsidRPr="00D53088">
        <w:rPr>
          <w:rFonts w:ascii="Times New Roman" w:eastAsiaTheme="minorHAnsi" w:hAnsi="Times New Roman" w:cs="Times New Roman"/>
          <w:i/>
          <w:iCs/>
          <w:szCs w:val="22"/>
          <w:lang w:eastAsia="en-US"/>
        </w:rPr>
        <w:t>Nachthexen</w:t>
      </w:r>
      <w:r>
        <w:rPr>
          <w:rFonts w:ascii="Times New Roman" w:eastAsiaTheme="minorHAnsi" w:hAnsi="Times New Roman" w:cs="Times New Roman"/>
          <w:i/>
          <w:iCs/>
          <w:szCs w:val="22"/>
          <w:lang w:eastAsia="en-US"/>
        </w:rPr>
        <w:t>.</w:t>
      </w:r>
      <w:r>
        <w:rPr>
          <w:rStyle w:val="FootnoteReference"/>
          <w:rFonts w:ascii="Times New Roman" w:eastAsiaTheme="minorHAnsi" w:hAnsi="Times New Roman" w:cs="Times New Roman"/>
          <w:i/>
          <w:iCs/>
          <w:szCs w:val="22"/>
          <w:lang w:eastAsia="en-US"/>
        </w:rPr>
        <w:footnoteReference w:id="32"/>
      </w:r>
    </w:p>
    <w:p w14:paraId="62B709A5" w14:textId="750B2591" w:rsidR="00D53088" w:rsidRPr="00D53088" w:rsidRDefault="002F2175" w:rsidP="00C43F02">
      <w:pPr>
        <w:spacing w:after="160" w:line="480" w:lineRule="auto"/>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i/>
          <w:iCs/>
          <w:szCs w:val="22"/>
          <w:lang w:eastAsia="en-US"/>
        </w:rPr>
        <w:t>Nachthexen</w:t>
      </w:r>
      <w:r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offers a completely different experience to</w:t>
      </w:r>
      <w:r w:rsidR="004A341E">
        <w:rPr>
          <w:rFonts w:ascii="Times New Roman" w:eastAsiaTheme="minorHAnsi" w:hAnsi="Times New Roman" w:cs="Times New Roman"/>
          <w:szCs w:val="22"/>
          <w:lang w:eastAsia="en-US"/>
        </w:rPr>
        <w:t xml:space="preserve"> that of</w:t>
      </w:r>
      <w:r w:rsidR="00D53088"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i/>
          <w:szCs w:val="22"/>
          <w:lang w:eastAsia="en-US"/>
        </w:rPr>
        <w:t>Diplomacy</w:t>
      </w:r>
      <w:r w:rsidR="00D53088" w:rsidRPr="00D53088">
        <w:rPr>
          <w:rFonts w:ascii="Times New Roman" w:eastAsiaTheme="minorHAnsi" w:hAnsi="Times New Roman" w:cs="Times New Roman"/>
          <w:szCs w:val="22"/>
          <w:lang w:eastAsia="en-US"/>
        </w:rPr>
        <w:t xml:space="preserve">, and one that does focus on the ordinary person over those in positions of power. It is one part of a new wave of modern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alongside titles like </w:t>
      </w:r>
      <w:r w:rsidR="00D53088" w:rsidRPr="00D53088">
        <w:rPr>
          <w:rFonts w:ascii="Times New Roman" w:eastAsiaTheme="minorHAnsi" w:hAnsi="Times New Roman" w:cs="Times New Roman"/>
          <w:i/>
          <w:szCs w:val="22"/>
          <w:lang w:eastAsia="en-US"/>
        </w:rPr>
        <w:t>This War of Mine</w:t>
      </w:r>
      <w:r w:rsidR="00D53088" w:rsidRPr="00D53088">
        <w:rPr>
          <w:rFonts w:ascii="Times New Roman" w:eastAsiaTheme="minorHAnsi" w:hAnsi="Times New Roman" w:cs="Times New Roman"/>
          <w:szCs w:val="22"/>
          <w:lang w:eastAsia="en-US"/>
        </w:rPr>
        <w:t xml:space="preserve"> and </w:t>
      </w:r>
      <w:r w:rsidR="00D53088" w:rsidRPr="00D53088">
        <w:rPr>
          <w:rFonts w:ascii="Times New Roman" w:eastAsiaTheme="minorHAnsi" w:hAnsi="Times New Roman" w:cs="Times New Roman"/>
          <w:i/>
          <w:szCs w:val="22"/>
          <w:lang w:eastAsia="en-US"/>
        </w:rPr>
        <w:t>Carry: A Game About War</w:t>
      </w:r>
      <w:r w:rsidR="00D53088" w:rsidRPr="00D53088">
        <w:rPr>
          <w:rFonts w:ascii="Times New Roman" w:eastAsiaTheme="minorHAnsi" w:hAnsi="Times New Roman" w:cs="Times New Roman"/>
          <w:szCs w:val="22"/>
          <w:lang w:eastAsia="en-US"/>
        </w:rPr>
        <w:t xml:space="preserve">, that seek to tackle complicated issues in a far more adult manner than games have done so in the past, as the audience for </w:t>
      </w:r>
      <w:r w:rsidR="00DB057F">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grows older over time. It is a far less abstracted experience than </w:t>
      </w:r>
      <w:r w:rsidR="00D53088" w:rsidRPr="00D53088">
        <w:rPr>
          <w:rFonts w:ascii="Times New Roman" w:eastAsiaTheme="minorHAnsi" w:hAnsi="Times New Roman" w:cs="Times New Roman"/>
          <w:i/>
          <w:szCs w:val="22"/>
          <w:lang w:eastAsia="en-US"/>
        </w:rPr>
        <w:t>Diplomacy</w:t>
      </w:r>
      <w:r w:rsidR="00D53088" w:rsidRPr="00D53088">
        <w:rPr>
          <w:rFonts w:ascii="Times New Roman" w:eastAsiaTheme="minorHAnsi" w:hAnsi="Times New Roman" w:cs="Times New Roman"/>
          <w:szCs w:val="22"/>
          <w:lang w:eastAsia="en-US"/>
        </w:rPr>
        <w:t xml:space="preserve">, with a focus on smaller personal details. </w:t>
      </w:r>
      <w:r w:rsidR="007F30B4" w:rsidRPr="00D53088">
        <w:rPr>
          <w:rFonts w:ascii="Times New Roman" w:eastAsiaTheme="minorHAnsi" w:hAnsi="Times New Roman" w:cs="Times New Roman"/>
          <w:i/>
          <w:iCs/>
          <w:szCs w:val="22"/>
          <w:lang w:eastAsia="en-US"/>
        </w:rPr>
        <w:t>Nachthexen</w:t>
      </w:r>
      <w:r w:rsidR="007F30B4" w:rsidRPr="00D53088">
        <w:rPr>
          <w:rFonts w:ascii="Times New Roman" w:eastAsiaTheme="minorHAnsi" w:hAnsi="Times New Roman" w:cs="Times New Roman"/>
          <w:szCs w:val="22"/>
          <w:lang w:eastAsia="en-US"/>
        </w:rPr>
        <w:t xml:space="preserve"> </w:t>
      </w:r>
      <w:r w:rsidR="00D53088" w:rsidRPr="00D53088">
        <w:rPr>
          <w:rFonts w:ascii="Times New Roman" w:eastAsiaTheme="minorHAnsi" w:hAnsi="Times New Roman" w:cs="Times New Roman"/>
          <w:szCs w:val="22"/>
          <w:lang w:eastAsia="en-US"/>
        </w:rPr>
        <w:t xml:space="preserve">can achieve this style of storytelling because of the style of game, mechanically, that it is. In a role-playing </w:t>
      </w:r>
      <w:r w:rsidR="00D53088" w:rsidRPr="00D53088">
        <w:rPr>
          <w:rFonts w:ascii="Times New Roman" w:eastAsiaTheme="minorHAnsi" w:hAnsi="Times New Roman" w:cs="Times New Roman"/>
          <w:szCs w:val="22"/>
          <w:lang w:eastAsia="en-US"/>
        </w:rPr>
        <w:lastRenderedPageBreak/>
        <w:t xml:space="preserve">game (RPG), the aim of the experience for the players is to step into the shoes of a person and pretend that they are them whilst in the game. Every player will play a different character and will interact with one another and respond to events happening in the game as if they were that person. The concept is similar to that of improvised theatre, where the rules and objectives of the exercise are far less defined than in a game like </w:t>
      </w:r>
      <w:r w:rsidR="00D53088" w:rsidRPr="00D53088">
        <w:rPr>
          <w:rFonts w:ascii="Times New Roman" w:eastAsiaTheme="minorHAnsi" w:hAnsi="Times New Roman" w:cs="Times New Roman"/>
          <w:i/>
          <w:szCs w:val="22"/>
          <w:lang w:eastAsia="en-US"/>
        </w:rPr>
        <w:t xml:space="preserve">Diplomacy </w:t>
      </w:r>
      <w:r w:rsidR="00D53088" w:rsidRPr="00D53088">
        <w:rPr>
          <w:rFonts w:ascii="Times New Roman" w:eastAsiaTheme="minorHAnsi" w:hAnsi="Times New Roman" w:cs="Times New Roman"/>
          <w:szCs w:val="22"/>
          <w:lang w:eastAsia="en-US"/>
        </w:rPr>
        <w:t>and the only real goal for the players is to tell an interesting story together. It is an exercise in empathy</w:t>
      </w:r>
      <w:r w:rsidR="002434A0">
        <w:rPr>
          <w:rFonts w:ascii="Times New Roman" w:eastAsiaTheme="minorHAnsi" w:hAnsi="Times New Roman" w:cs="Times New Roman"/>
          <w:szCs w:val="22"/>
          <w:lang w:eastAsia="en-US"/>
        </w:rPr>
        <w:t xml:space="preserve">. As </w:t>
      </w:r>
      <w:r w:rsidR="00D858BB" w:rsidRPr="00D858BB">
        <w:rPr>
          <w:rFonts w:ascii="Times New Roman" w:eastAsiaTheme="minorHAnsi" w:hAnsi="Times New Roman" w:cs="Times New Roman"/>
          <w:szCs w:val="22"/>
          <w:lang w:eastAsia="en-US"/>
        </w:rPr>
        <w:t xml:space="preserve">Juliano Pereira da Silva </w:t>
      </w:r>
      <w:r w:rsidR="00861E64">
        <w:rPr>
          <w:rFonts w:ascii="Times New Roman" w:eastAsiaTheme="minorHAnsi" w:hAnsi="Times New Roman" w:cs="Times New Roman"/>
          <w:szCs w:val="22"/>
          <w:lang w:eastAsia="en-US"/>
        </w:rPr>
        <w:t xml:space="preserve">wrote in </w:t>
      </w:r>
      <w:r w:rsidR="00D858BB">
        <w:rPr>
          <w:rFonts w:ascii="Times New Roman" w:eastAsiaTheme="minorHAnsi" w:hAnsi="Times New Roman" w:cs="Times New Roman"/>
          <w:i/>
          <w:iCs/>
          <w:szCs w:val="22"/>
          <w:lang w:eastAsia="en-US"/>
        </w:rPr>
        <w:t>The Machinery of Time Moved to Imagination</w:t>
      </w:r>
      <w:r w:rsidR="007F43C9">
        <w:rPr>
          <w:rFonts w:ascii="Times New Roman" w:eastAsiaTheme="minorHAnsi" w:hAnsi="Times New Roman" w:cs="Times New Roman"/>
          <w:szCs w:val="22"/>
          <w:lang w:eastAsia="en-US"/>
        </w:rPr>
        <w:t xml:space="preserve">, this form of play is </w:t>
      </w:r>
      <w:r w:rsidR="00861E64">
        <w:rPr>
          <w:rFonts w:ascii="Times New Roman" w:eastAsiaTheme="minorHAnsi" w:hAnsi="Times New Roman" w:cs="Times New Roman"/>
          <w:szCs w:val="22"/>
          <w:lang w:eastAsia="en-US"/>
        </w:rPr>
        <w:t>‘</w:t>
      </w:r>
      <w:r w:rsidR="00861E64" w:rsidRPr="00861E64">
        <w:rPr>
          <w:rFonts w:ascii="Times New Roman" w:eastAsiaTheme="minorHAnsi" w:hAnsi="Times New Roman" w:cs="Times New Roman"/>
          <w:szCs w:val="22"/>
          <w:lang w:eastAsia="en-US"/>
        </w:rPr>
        <w:t xml:space="preserve">a venture where </w:t>
      </w:r>
      <w:r w:rsidR="0016480D">
        <w:rPr>
          <w:rFonts w:ascii="Times New Roman" w:eastAsiaTheme="minorHAnsi" w:hAnsi="Times New Roman" w:cs="Times New Roman"/>
          <w:szCs w:val="22"/>
          <w:lang w:eastAsia="en-US"/>
        </w:rPr>
        <w:t>people</w:t>
      </w:r>
      <w:r w:rsidR="00861E64" w:rsidRPr="00861E64">
        <w:rPr>
          <w:rFonts w:ascii="Times New Roman" w:eastAsiaTheme="minorHAnsi" w:hAnsi="Times New Roman" w:cs="Times New Roman"/>
          <w:szCs w:val="22"/>
          <w:lang w:eastAsia="en-US"/>
        </w:rPr>
        <w:t xml:space="preserve"> show the ability to reconstruct the goals, feelings, values and beliefs of others, accepting that they </w:t>
      </w:r>
      <w:r w:rsidR="00D55B40" w:rsidRPr="00861E64">
        <w:rPr>
          <w:rFonts w:ascii="Times New Roman" w:eastAsiaTheme="minorHAnsi" w:hAnsi="Times New Roman" w:cs="Times New Roman"/>
          <w:szCs w:val="22"/>
          <w:lang w:eastAsia="en-US"/>
        </w:rPr>
        <w:t>may be</w:t>
      </w:r>
      <w:r w:rsidR="00861E64" w:rsidRPr="00861E64">
        <w:rPr>
          <w:rFonts w:ascii="Times New Roman" w:eastAsiaTheme="minorHAnsi" w:hAnsi="Times New Roman" w:cs="Times New Roman"/>
          <w:szCs w:val="22"/>
          <w:lang w:eastAsia="en-US"/>
        </w:rPr>
        <w:t xml:space="preserve"> different from </w:t>
      </w:r>
      <w:r w:rsidR="00861E64">
        <w:rPr>
          <w:rFonts w:ascii="Times New Roman" w:eastAsiaTheme="minorHAnsi" w:hAnsi="Times New Roman" w:cs="Times New Roman"/>
          <w:szCs w:val="22"/>
          <w:lang w:eastAsia="en-US"/>
        </w:rPr>
        <w:t>their own’</w:t>
      </w:r>
      <w:r w:rsidR="003C6302">
        <w:rPr>
          <w:rFonts w:ascii="Times New Roman" w:eastAsiaTheme="minorHAnsi" w:hAnsi="Times New Roman" w:cs="Times New Roman"/>
          <w:szCs w:val="22"/>
          <w:lang w:eastAsia="en-US"/>
        </w:rPr>
        <w:t>.</w:t>
      </w:r>
      <w:r w:rsidR="00D858BB">
        <w:rPr>
          <w:rStyle w:val="FootnoteReference"/>
          <w:rFonts w:ascii="Times New Roman" w:eastAsiaTheme="minorHAnsi" w:hAnsi="Times New Roman" w:cs="Times New Roman"/>
          <w:szCs w:val="22"/>
          <w:lang w:eastAsia="en-US"/>
        </w:rPr>
        <w:footnoteReference w:id="33"/>
      </w:r>
      <w:r w:rsidR="00861E64" w:rsidRPr="00861E64">
        <w:rPr>
          <w:rFonts w:ascii="Times New Roman" w:eastAsiaTheme="minorHAnsi" w:hAnsi="Times New Roman" w:cs="Times New Roman"/>
          <w:szCs w:val="22"/>
          <w:lang w:eastAsia="en-US"/>
        </w:rPr>
        <w:t xml:space="preserve"> </w:t>
      </w:r>
      <w:r w:rsidR="00823172">
        <w:rPr>
          <w:rFonts w:ascii="Times New Roman" w:eastAsiaTheme="minorHAnsi" w:hAnsi="Times New Roman" w:cs="Times New Roman"/>
          <w:szCs w:val="22"/>
          <w:lang w:eastAsia="en-US"/>
        </w:rPr>
        <w:t>B</w:t>
      </w:r>
      <w:r w:rsidR="00D53088" w:rsidRPr="00D53088">
        <w:rPr>
          <w:rFonts w:ascii="Times New Roman" w:eastAsiaTheme="minorHAnsi" w:hAnsi="Times New Roman" w:cs="Times New Roman"/>
          <w:szCs w:val="22"/>
          <w:lang w:eastAsia="en-US"/>
        </w:rPr>
        <w:t>ut to what extent does it act as a tool for understanding history</w:t>
      </w:r>
      <w:r w:rsidR="00A279C4">
        <w:rPr>
          <w:rFonts w:ascii="Times New Roman" w:eastAsiaTheme="minorHAnsi" w:hAnsi="Times New Roman" w:cs="Times New Roman"/>
          <w:szCs w:val="22"/>
          <w:lang w:eastAsia="en-US"/>
        </w:rPr>
        <w:t>?</w:t>
      </w:r>
      <w:r w:rsidR="00D53088" w:rsidRPr="00D53088">
        <w:rPr>
          <w:rFonts w:ascii="Times New Roman" w:eastAsiaTheme="minorHAnsi" w:hAnsi="Times New Roman" w:cs="Times New Roman"/>
          <w:szCs w:val="22"/>
          <w:lang w:eastAsia="en-US"/>
        </w:rPr>
        <w:t xml:space="preserve"> </w:t>
      </w:r>
      <w:r w:rsidR="00A279C4">
        <w:rPr>
          <w:rFonts w:ascii="Times New Roman" w:eastAsiaTheme="minorHAnsi" w:hAnsi="Times New Roman" w:cs="Times New Roman"/>
          <w:szCs w:val="22"/>
          <w:lang w:eastAsia="en-US"/>
        </w:rPr>
        <w:t>A</w:t>
      </w:r>
      <w:r w:rsidR="00D53088" w:rsidRPr="00D53088">
        <w:rPr>
          <w:rFonts w:ascii="Times New Roman" w:eastAsiaTheme="minorHAnsi" w:hAnsi="Times New Roman" w:cs="Times New Roman"/>
          <w:szCs w:val="22"/>
          <w:lang w:eastAsia="en-US"/>
        </w:rPr>
        <w:t xml:space="preserve">nd </w:t>
      </w:r>
      <w:r w:rsidR="00976176">
        <w:rPr>
          <w:rFonts w:ascii="Times New Roman" w:eastAsiaTheme="minorHAnsi" w:hAnsi="Times New Roman" w:cs="Times New Roman"/>
          <w:szCs w:val="22"/>
          <w:lang w:eastAsia="en-US"/>
        </w:rPr>
        <w:t xml:space="preserve">how </w:t>
      </w:r>
      <w:r w:rsidR="00D53088" w:rsidRPr="00D53088">
        <w:rPr>
          <w:rFonts w:ascii="Times New Roman" w:eastAsiaTheme="minorHAnsi" w:hAnsi="Times New Roman" w:cs="Times New Roman"/>
          <w:szCs w:val="22"/>
          <w:lang w:eastAsia="en-US"/>
        </w:rPr>
        <w:t>does it use history as a background canvas on which to paint the fictions invented by the players?</w:t>
      </w:r>
    </w:p>
    <w:p w14:paraId="22F9DCD4" w14:textId="345BD00E" w:rsidR="00D53088" w:rsidRPr="00D53088" w:rsidRDefault="00D53088" w:rsidP="001F7387">
      <w:pPr>
        <w:spacing w:after="160" w:line="480" w:lineRule="auto"/>
        <w:ind w:firstLine="851"/>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t xml:space="preserve">By its own description </w:t>
      </w:r>
      <w:r w:rsidR="00904C9E" w:rsidRPr="00D53088">
        <w:rPr>
          <w:rFonts w:ascii="Times New Roman" w:eastAsiaTheme="minorHAnsi" w:hAnsi="Times New Roman" w:cs="Times New Roman"/>
          <w:i/>
          <w:iCs/>
          <w:szCs w:val="22"/>
          <w:lang w:eastAsia="en-US"/>
        </w:rPr>
        <w:t>Nachthexen</w:t>
      </w:r>
      <w:r w:rsidR="00904C9E" w:rsidRPr="00D53088">
        <w:rPr>
          <w:rFonts w:ascii="Times New Roman" w:eastAsiaTheme="minorHAnsi" w:hAnsi="Times New Roman" w:cs="Times New Roman"/>
          <w:szCs w:val="22"/>
          <w:lang w:eastAsia="en-US"/>
        </w:rPr>
        <w:t xml:space="preserve"> </w:t>
      </w:r>
      <w:r w:rsidRPr="00D53088">
        <w:rPr>
          <w:rFonts w:ascii="Times New Roman" w:eastAsiaTheme="minorHAnsi" w:hAnsi="Times New Roman" w:cs="Times New Roman"/>
          <w:szCs w:val="22"/>
          <w:lang w:eastAsia="en-US"/>
        </w:rPr>
        <w:t xml:space="preserve">is a game ‘thoroughly rooted in real history’ and </w:t>
      </w:r>
      <w:r w:rsidR="00DD7AE2">
        <w:rPr>
          <w:rFonts w:ascii="Times New Roman" w:eastAsiaTheme="minorHAnsi" w:hAnsi="Times New Roman" w:cs="Times New Roman"/>
          <w:szCs w:val="22"/>
          <w:lang w:eastAsia="en-US"/>
        </w:rPr>
        <w:t xml:space="preserve">it </w:t>
      </w:r>
      <w:r w:rsidRPr="00D53088">
        <w:rPr>
          <w:rFonts w:ascii="Times New Roman" w:eastAsiaTheme="minorHAnsi" w:hAnsi="Times New Roman" w:cs="Times New Roman"/>
          <w:szCs w:val="22"/>
          <w:lang w:eastAsia="en-US"/>
        </w:rPr>
        <w:t>makes</w:t>
      </w:r>
      <w:r w:rsidR="00DD7AE2">
        <w:rPr>
          <w:rFonts w:ascii="Times New Roman" w:eastAsiaTheme="minorHAnsi" w:hAnsi="Times New Roman" w:cs="Times New Roman"/>
          <w:szCs w:val="22"/>
          <w:lang w:eastAsia="en-US"/>
        </w:rPr>
        <w:t xml:space="preserve"> a number of</w:t>
      </w:r>
      <w:r w:rsidRPr="00D53088">
        <w:rPr>
          <w:rFonts w:ascii="Times New Roman" w:eastAsiaTheme="minorHAnsi" w:hAnsi="Times New Roman" w:cs="Times New Roman"/>
          <w:szCs w:val="22"/>
          <w:lang w:eastAsia="en-US"/>
        </w:rPr>
        <w:t xml:space="preserve"> efforts to provide the players with genuine historical information about the broader history of the period with which they can contextualise their actions within the game.</w:t>
      </w:r>
      <w:r w:rsidRPr="00D53088">
        <w:rPr>
          <w:rFonts w:ascii="Times New Roman" w:eastAsiaTheme="minorHAnsi" w:hAnsi="Times New Roman" w:cs="Times New Roman"/>
          <w:szCs w:val="22"/>
          <w:vertAlign w:val="superscript"/>
          <w:lang w:eastAsia="en-US"/>
        </w:rPr>
        <w:footnoteReference w:id="34"/>
      </w:r>
      <w:r w:rsidRPr="00D53088">
        <w:rPr>
          <w:rFonts w:ascii="Times New Roman" w:eastAsiaTheme="minorHAnsi" w:hAnsi="Times New Roman" w:cs="Times New Roman"/>
          <w:szCs w:val="22"/>
          <w:lang w:eastAsia="en-US"/>
        </w:rPr>
        <w:t xml:space="preserve"> Specifically it focusses on the role of women in soviet aviation </w:t>
      </w:r>
      <w:r w:rsidR="0097384C">
        <w:rPr>
          <w:rFonts w:ascii="Times New Roman" w:eastAsiaTheme="minorHAnsi" w:hAnsi="Times New Roman" w:cs="Times New Roman"/>
          <w:szCs w:val="22"/>
          <w:lang w:eastAsia="en-US"/>
        </w:rPr>
        <w:t xml:space="preserve">during the second world war </w:t>
      </w:r>
      <w:r w:rsidRPr="00D53088">
        <w:rPr>
          <w:rFonts w:ascii="Times New Roman" w:eastAsiaTheme="minorHAnsi" w:hAnsi="Times New Roman" w:cs="Times New Roman"/>
          <w:szCs w:val="22"/>
          <w:lang w:eastAsia="en-US"/>
        </w:rPr>
        <w:t xml:space="preserve">and the </w:t>
      </w:r>
      <w:r w:rsidR="006F4B7E">
        <w:rPr>
          <w:rFonts w:ascii="Times New Roman" w:eastAsiaTheme="minorHAnsi" w:hAnsi="Times New Roman" w:cs="Times New Roman"/>
          <w:szCs w:val="22"/>
          <w:lang w:eastAsia="en-US"/>
        </w:rPr>
        <w:t xml:space="preserve">additional </w:t>
      </w:r>
      <w:r w:rsidRPr="00D53088">
        <w:rPr>
          <w:rFonts w:ascii="Times New Roman" w:eastAsiaTheme="minorHAnsi" w:hAnsi="Times New Roman" w:cs="Times New Roman"/>
          <w:szCs w:val="22"/>
          <w:lang w:eastAsia="en-US"/>
        </w:rPr>
        <w:t>obstacles they faced</w:t>
      </w:r>
      <w:r w:rsidR="00EB5DDC">
        <w:rPr>
          <w:rFonts w:ascii="Times New Roman" w:eastAsiaTheme="minorHAnsi" w:hAnsi="Times New Roman" w:cs="Times New Roman"/>
          <w:szCs w:val="22"/>
          <w:lang w:eastAsia="en-US"/>
        </w:rPr>
        <w:t xml:space="preserve"> </w:t>
      </w:r>
      <w:r w:rsidRPr="00D53088">
        <w:rPr>
          <w:rFonts w:ascii="Times New Roman" w:eastAsiaTheme="minorHAnsi" w:hAnsi="Times New Roman" w:cs="Times New Roman"/>
          <w:szCs w:val="22"/>
          <w:lang w:eastAsia="en-US"/>
        </w:rPr>
        <w:t>alongside all the regular troubles of war</w:t>
      </w:r>
      <w:r w:rsidR="009734E7">
        <w:rPr>
          <w:rFonts w:ascii="Times New Roman" w:eastAsiaTheme="minorHAnsi" w:hAnsi="Times New Roman" w:cs="Times New Roman"/>
          <w:szCs w:val="22"/>
          <w:lang w:eastAsia="en-US"/>
        </w:rPr>
        <w:t>fare</w:t>
      </w:r>
      <w:r w:rsidRPr="00D53088">
        <w:rPr>
          <w:rFonts w:ascii="Times New Roman" w:eastAsiaTheme="minorHAnsi" w:hAnsi="Times New Roman" w:cs="Times New Roman"/>
          <w:szCs w:val="22"/>
          <w:lang w:eastAsia="en-US"/>
        </w:rPr>
        <w:t>,</w:t>
      </w:r>
      <w:r w:rsidR="00EB5DDC">
        <w:rPr>
          <w:rFonts w:ascii="Times New Roman" w:eastAsiaTheme="minorHAnsi" w:hAnsi="Times New Roman" w:cs="Times New Roman"/>
          <w:szCs w:val="22"/>
          <w:lang w:eastAsia="en-US"/>
        </w:rPr>
        <w:t xml:space="preserve"> including sexism and discriminatory attitudes</w:t>
      </w:r>
      <w:r w:rsidRPr="00D53088">
        <w:rPr>
          <w:rFonts w:ascii="Times New Roman" w:eastAsiaTheme="minorHAnsi" w:hAnsi="Times New Roman" w:cs="Times New Roman"/>
          <w:szCs w:val="22"/>
          <w:lang w:eastAsia="en-US"/>
        </w:rPr>
        <w:t xml:space="preserve"> to</w:t>
      </w:r>
      <w:r w:rsidR="00EB5DDC">
        <w:rPr>
          <w:rFonts w:ascii="Times New Roman" w:eastAsiaTheme="minorHAnsi" w:hAnsi="Times New Roman" w:cs="Times New Roman"/>
          <w:szCs w:val="22"/>
          <w:lang w:eastAsia="en-US"/>
        </w:rPr>
        <w:t>wards</w:t>
      </w:r>
      <w:r w:rsidRPr="00D53088">
        <w:rPr>
          <w:rFonts w:ascii="Times New Roman" w:eastAsiaTheme="minorHAnsi" w:hAnsi="Times New Roman" w:cs="Times New Roman"/>
          <w:szCs w:val="22"/>
          <w:lang w:eastAsia="en-US"/>
        </w:rPr>
        <w:t xml:space="preserve"> lesbianism.</w:t>
      </w:r>
      <w:r w:rsidR="0084308E">
        <w:rPr>
          <w:rStyle w:val="FootnoteReference"/>
          <w:rFonts w:ascii="Times New Roman" w:eastAsiaTheme="minorHAnsi" w:hAnsi="Times New Roman" w:cs="Times New Roman"/>
          <w:szCs w:val="22"/>
          <w:lang w:eastAsia="en-US"/>
        </w:rPr>
        <w:footnoteReference w:id="35"/>
      </w:r>
      <w:r w:rsidRPr="00D53088">
        <w:rPr>
          <w:rFonts w:ascii="Times New Roman" w:eastAsiaTheme="minorHAnsi" w:hAnsi="Times New Roman" w:cs="Times New Roman"/>
          <w:szCs w:val="22"/>
          <w:lang w:eastAsia="en-US"/>
        </w:rPr>
        <w:t xml:space="preserve"> Although</w:t>
      </w:r>
      <w:r w:rsidR="009A1D3B">
        <w:rPr>
          <w:rFonts w:ascii="Times New Roman" w:eastAsiaTheme="minorHAnsi" w:hAnsi="Times New Roman" w:cs="Times New Roman"/>
          <w:szCs w:val="22"/>
          <w:lang w:eastAsia="en-US"/>
        </w:rPr>
        <w:t xml:space="preserve"> the players are acting out</w:t>
      </w:r>
      <w:r w:rsidRPr="00D53088">
        <w:rPr>
          <w:rFonts w:ascii="Times New Roman" w:eastAsiaTheme="minorHAnsi" w:hAnsi="Times New Roman" w:cs="Times New Roman"/>
          <w:szCs w:val="22"/>
          <w:lang w:eastAsia="en-US"/>
        </w:rPr>
        <w:t xml:space="preserve"> fictional characters, the world those characters inhabit is </w:t>
      </w:r>
      <w:r w:rsidR="00EE1F80">
        <w:rPr>
          <w:rFonts w:ascii="Times New Roman" w:eastAsiaTheme="minorHAnsi" w:hAnsi="Times New Roman" w:cs="Times New Roman"/>
          <w:szCs w:val="22"/>
          <w:lang w:eastAsia="en-US"/>
        </w:rPr>
        <w:t xml:space="preserve">intended to be </w:t>
      </w:r>
      <w:r w:rsidRPr="00D53088">
        <w:rPr>
          <w:rFonts w:ascii="Times New Roman" w:eastAsiaTheme="minorHAnsi" w:hAnsi="Times New Roman" w:cs="Times New Roman"/>
          <w:szCs w:val="22"/>
          <w:lang w:eastAsia="en-US"/>
        </w:rPr>
        <w:t xml:space="preserve">an authentic representation of the real history </w:t>
      </w:r>
      <w:r w:rsidR="00F8675E">
        <w:rPr>
          <w:rFonts w:ascii="Times New Roman" w:eastAsiaTheme="minorHAnsi" w:hAnsi="Times New Roman" w:cs="Times New Roman"/>
          <w:szCs w:val="22"/>
          <w:lang w:eastAsia="en-US"/>
        </w:rPr>
        <w:t>so that</w:t>
      </w:r>
      <w:r w:rsidRPr="00D53088">
        <w:rPr>
          <w:rFonts w:ascii="Times New Roman" w:eastAsiaTheme="minorHAnsi" w:hAnsi="Times New Roman" w:cs="Times New Roman"/>
          <w:szCs w:val="22"/>
          <w:lang w:eastAsia="en-US"/>
        </w:rPr>
        <w:t xml:space="preserve"> players </w:t>
      </w:r>
      <w:r w:rsidR="00F8675E">
        <w:rPr>
          <w:rFonts w:ascii="Times New Roman" w:eastAsiaTheme="minorHAnsi" w:hAnsi="Times New Roman" w:cs="Times New Roman"/>
          <w:szCs w:val="22"/>
          <w:lang w:eastAsia="en-US"/>
        </w:rPr>
        <w:t>may</w:t>
      </w:r>
      <w:r w:rsidRPr="00D53088">
        <w:rPr>
          <w:rFonts w:ascii="Times New Roman" w:eastAsiaTheme="minorHAnsi" w:hAnsi="Times New Roman" w:cs="Times New Roman"/>
          <w:szCs w:val="22"/>
          <w:lang w:eastAsia="en-US"/>
        </w:rPr>
        <w:t xml:space="preserve"> </w:t>
      </w:r>
      <w:r w:rsidR="0097384C">
        <w:rPr>
          <w:rFonts w:ascii="Times New Roman" w:eastAsiaTheme="minorHAnsi" w:hAnsi="Times New Roman" w:cs="Times New Roman"/>
          <w:szCs w:val="22"/>
          <w:lang w:eastAsia="en-US"/>
        </w:rPr>
        <w:t>“</w:t>
      </w:r>
      <w:r w:rsidRPr="00D53088">
        <w:rPr>
          <w:rFonts w:ascii="Times New Roman" w:eastAsiaTheme="minorHAnsi" w:hAnsi="Times New Roman" w:cs="Times New Roman"/>
          <w:szCs w:val="22"/>
          <w:lang w:eastAsia="en-US"/>
        </w:rPr>
        <w:t>personally</w:t>
      </w:r>
      <w:r w:rsidR="0097384C">
        <w:rPr>
          <w:rFonts w:ascii="Times New Roman" w:eastAsiaTheme="minorHAnsi" w:hAnsi="Times New Roman" w:cs="Times New Roman"/>
          <w:szCs w:val="22"/>
          <w:lang w:eastAsia="en-US"/>
        </w:rPr>
        <w:t>”</w:t>
      </w:r>
      <w:r w:rsidRPr="00D53088">
        <w:rPr>
          <w:rFonts w:ascii="Times New Roman" w:eastAsiaTheme="minorHAnsi" w:hAnsi="Times New Roman" w:cs="Times New Roman"/>
          <w:szCs w:val="22"/>
          <w:lang w:eastAsia="en-US"/>
        </w:rPr>
        <w:t xml:space="preserve"> experience a life as one of these women. Through this roleplay a player will learn some specifics around types of aircraft, military command structures, institutionalised sexism, and other such realties. However, more </w:t>
      </w:r>
      <w:r w:rsidR="008D549D">
        <w:rPr>
          <w:rFonts w:ascii="Times New Roman" w:eastAsiaTheme="minorHAnsi" w:hAnsi="Times New Roman" w:cs="Times New Roman"/>
          <w:szCs w:val="22"/>
          <w:lang w:eastAsia="en-US"/>
        </w:rPr>
        <w:t>essential to the experience</w:t>
      </w:r>
      <w:r w:rsidR="00024385">
        <w:rPr>
          <w:rFonts w:ascii="Times New Roman" w:eastAsiaTheme="minorHAnsi" w:hAnsi="Times New Roman" w:cs="Times New Roman"/>
          <w:szCs w:val="22"/>
          <w:lang w:eastAsia="en-US"/>
        </w:rPr>
        <w:t xml:space="preserve"> is that</w:t>
      </w:r>
      <w:r w:rsidRPr="00D53088">
        <w:rPr>
          <w:rFonts w:ascii="Times New Roman" w:eastAsiaTheme="minorHAnsi" w:hAnsi="Times New Roman" w:cs="Times New Roman"/>
          <w:szCs w:val="22"/>
          <w:lang w:eastAsia="en-US"/>
        </w:rPr>
        <w:t xml:space="preserve"> the players learn to empathise with individuals, and appreciate </w:t>
      </w:r>
      <w:r w:rsidRPr="00D53088">
        <w:rPr>
          <w:rFonts w:ascii="Times New Roman" w:eastAsiaTheme="minorHAnsi" w:hAnsi="Times New Roman" w:cs="Times New Roman"/>
          <w:szCs w:val="22"/>
          <w:lang w:eastAsia="en-US"/>
        </w:rPr>
        <w:lastRenderedPageBreak/>
        <w:t xml:space="preserve">the multitudinous small tragedies that war produces which can often be lost into a sea of incomprehensible </w:t>
      </w:r>
      <w:r w:rsidR="002B13AD">
        <w:rPr>
          <w:rFonts w:ascii="Times New Roman" w:eastAsiaTheme="minorHAnsi" w:hAnsi="Times New Roman" w:cs="Times New Roman"/>
          <w:szCs w:val="22"/>
          <w:lang w:eastAsia="en-US"/>
        </w:rPr>
        <w:t xml:space="preserve">casualty </w:t>
      </w:r>
      <w:r w:rsidRPr="00D53088">
        <w:rPr>
          <w:rFonts w:ascii="Times New Roman" w:eastAsiaTheme="minorHAnsi" w:hAnsi="Times New Roman" w:cs="Times New Roman"/>
          <w:szCs w:val="22"/>
          <w:lang w:eastAsia="en-US"/>
        </w:rPr>
        <w:t xml:space="preserve">statistics. </w:t>
      </w:r>
      <w:r w:rsidR="003A6E10">
        <w:rPr>
          <w:rFonts w:ascii="Times New Roman" w:eastAsiaTheme="minorHAnsi" w:hAnsi="Times New Roman" w:cs="Times New Roman"/>
          <w:szCs w:val="22"/>
          <w:lang w:eastAsia="en-US"/>
        </w:rPr>
        <w:t>As</w:t>
      </w:r>
      <w:r w:rsidR="0086206C">
        <w:rPr>
          <w:rFonts w:ascii="Times New Roman" w:eastAsiaTheme="minorHAnsi" w:hAnsi="Times New Roman" w:cs="Times New Roman"/>
          <w:szCs w:val="22"/>
          <w:lang w:eastAsia="en-US"/>
        </w:rPr>
        <w:t xml:space="preserve"> Karen Schrier puts it, </w:t>
      </w:r>
      <w:r w:rsidR="008F64A9">
        <w:rPr>
          <w:rFonts w:ascii="Times New Roman" w:eastAsiaTheme="minorHAnsi" w:hAnsi="Times New Roman" w:cs="Times New Roman"/>
          <w:szCs w:val="22"/>
          <w:lang w:eastAsia="en-US"/>
        </w:rPr>
        <w:t xml:space="preserve">engaging with a game such as </w:t>
      </w:r>
      <w:r w:rsidR="008F64A9" w:rsidRPr="008F64A9">
        <w:rPr>
          <w:rFonts w:ascii="Times New Roman" w:eastAsiaTheme="minorHAnsi" w:hAnsi="Times New Roman" w:cs="Times New Roman"/>
          <w:i/>
          <w:iCs/>
          <w:szCs w:val="22"/>
          <w:lang w:eastAsia="en-US"/>
        </w:rPr>
        <w:t>Nachthexen</w:t>
      </w:r>
      <w:r w:rsidR="008F64A9">
        <w:rPr>
          <w:rFonts w:ascii="Times New Roman" w:eastAsiaTheme="minorHAnsi" w:hAnsi="Times New Roman" w:cs="Times New Roman"/>
          <w:szCs w:val="22"/>
          <w:lang w:eastAsia="en-US"/>
        </w:rPr>
        <w:t xml:space="preserve"> ‘</w:t>
      </w:r>
      <w:r w:rsidR="00B91F80" w:rsidRPr="00B91F80">
        <w:rPr>
          <w:rFonts w:ascii="Times New Roman" w:eastAsiaTheme="minorHAnsi" w:hAnsi="Times New Roman" w:cs="Times New Roman"/>
          <w:szCs w:val="22"/>
          <w:lang w:eastAsia="en-US"/>
        </w:rPr>
        <w:t>enable</w:t>
      </w:r>
      <w:r w:rsidR="00B56CCA">
        <w:rPr>
          <w:rFonts w:ascii="Times New Roman" w:eastAsiaTheme="minorHAnsi" w:hAnsi="Times New Roman" w:cs="Times New Roman"/>
          <w:szCs w:val="22"/>
          <w:lang w:eastAsia="en-US"/>
        </w:rPr>
        <w:t>s</w:t>
      </w:r>
      <w:r w:rsidR="00B91F80" w:rsidRPr="00B91F80">
        <w:rPr>
          <w:rFonts w:ascii="Times New Roman" w:eastAsiaTheme="minorHAnsi" w:hAnsi="Times New Roman" w:cs="Times New Roman"/>
          <w:szCs w:val="22"/>
          <w:lang w:eastAsia="en-US"/>
        </w:rPr>
        <w:t xml:space="preserve"> the skills and thought processes needed to make complex and</w:t>
      </w:r>
      <w:r w:rsidR="00B91F80">
        <w:rPr>
          <w:rFonts w:ascii="Times New Roman" w:eastAsiaTheme="minorHAnsi" w:hAnsi="Times New Roman" w:cs="Times New Roman"/>
          <w:szCs w:val="22"/>
          <w:lang w:eastAsia="en-US"/>
        </w:rPr>
        <w:t xml:space="preserve"> </w:t>
      </w:r>
      <w:r w:rsidR="00B91F80" w:rsidRPr="00B91F80">
        <w:rPr>
          <w:rFonts w:ascii="Times New Roman" w:eastAsiaTheme="minorHAnsi" w:hAnsi="Times New Roman" w:cs="Times New Roman"/>
          <w:szCs w:val="22"/>
          <w:lang w:eastAsia="en-US"/>
        </w:rPr>
        <w:t>quotidian ethical decisions, experiment with mistakes and consequences, and reflect on</w:t>
      </w:r>
      <w:r w:rsidR="00B91F80">
        <w:rPr>
          <w:rFonts w:ascii="Times New Roman" w:eastAsiaTheme="minorHAnsi" w:hAnsi="Times New Roman" w:cs="Times New Roman"/>
          <w:szCs w:val="22"/>
          <w:lang w:eastAsia="en-US"/>
        </w:rPr>
        <w:t xml:space="preserve"> </w:t>
      </w:r>
      <w:r w:rsidR="00B91F80" w:rsidRPr="00B91F80">
        <w:rPr>
          <w:rFonts w:ascii="Times New Roman" w:eastAsiaTheme="minorHAnsi" w:hAnsi="Times New Roman" w:cs="Times New Roman"/>
          <w:szCs w:val="22"/>
          <w:lang w:eastAsia="en-US"/>
        </w:rPr>
        <w:t>them</w:t>
      </w:r>
      <w:r w:rsidR="008F64A9">
        <w:rPr>
          <w:rFonts w:ascii="Times New Roman" w:eastAsiaTheme="minorHAnsi" w:hAnsi="Times New Roman" w:cs="Times New Roman"/>
          <w:szCs w:val="22"/>
          <w:lang w:eastAsia="en-US"/>
        </w:rPr>
        <w:t>’.</w:t>
      </w:r>
      <w:r w:rsidR="008F64A9">
        <w:rPr>
          <w:rStyle w:val="FootnoteReference"/>
          <w:rFonts w:ascii="Times New Roman" w:eastAsiaTheme="minorHAnsi" w:hAnsi="Times New Roman" w:cs="Times New Roman"/>
          <w:szCs w:val="22"/>
          <w:lang w:eastAsia="en-US"/>
        </w:rPr>
        <w:footnoteReference w:id="36"/>
      </w:r>
      <w:r w:rsidR="00B91F80">
        <w:rPr>
          <w:rFonts w:ascii="Times New Roman" w:eastAsiaTheme="minorHAnsi" w:hAnsi="Times New Roman" w:cs="Times New Roman"/>
          <w:szCs w:val="22"/>
          <w:lang w:eastAsia="en-US"/>
        </w:rPr>
        <w:t xml:space="preserve"> </w:t>
      </w:r>
      <w:r w:rsidR="00DB2FDE">
        <w:rPr>
          <w:rFonts w:ascii="Times New Roman" w:eastAsiaTheme="minorHAnsi" w:hAnsi="Times New Roman" w:cs="Times New Roman"/>
          <w:szCs w:val="22"/>
          <w:lang w:eastAsia="en-US"/>
        </w:rPr>
        <w:t>This is a type of applied knowledge</w:t>
      </w:r>
      <w:r w:rsidR="00847BB6">
        <w:rPr>
          <w:rFonts w:ascii="Times New Roman" w:eastAsiaTheme="minorHAnsi" w:hAnsi="Times New Roman" w:cs="Times New Roman"/>
          <w:szCs w:val="22"/>
          <w:lang w:eastAsia="en-US"/>
        </w:rPr>
        <w:t>, and s</w:t>
      </w:r>
      <w:r w:rsidR="00AB4FA4">
        <w:rPr>
          <w:rFonts w:ascii="Times New Roman" w:eastAsiaTheme="minorHAnsi" w:hAnsi="Times New Roman" w:cs="Times New Roman"/>
          <w:szCs w:val="22"/>
          <w:lang w:eastAsia="en-US"/>
        </w:rPr>
        <w:t xml:space="preserve">uch reflection </w:t>
      </w:r>
      <w:r w:rsidR="00EC0DF6">
        <w:rPr>
          <w:rFonts w:ascii="Times New Roman" w:eastAsiaTheme="minorHAnsi" w:hAnsi="Times New Roman" w:cs="Times New Roman"/>
          <w:szCs w:val="22"/>
          <w:lang w:eastAsia="en-US"/>
        </w:rPr>
        <w:t xml:space="preserve">is a fairly complex </w:t>
      </w:r>
      <w:r w:rsidR="0029705F">
        <w:rPr>
          <w:rFonts w:ascii="Times New Roman" w:eastAsiaTheme="minorHAnsi" w:hAnsi="Times New Roman" w:cs="Times New Roman"/>
          <w:szCs w:val="22"/>
          <w:lang w:eastAsia="en-US"/>
        </w:rPr>
        <w:t xml:space="preserve">historical </w:t>
      </w:r>
      <w:r w:rsidR="000D45B7">
        <w:rPr>
          <w:rFonts w:ascii="Times New Roman" w:eastAsiaTheme="minorHAnsi" w:hAnsi="Times New Roman" w:cs="Times New Roman"/>
          <w:szCs w:val="22"/>
          <w:lang w:eastAsia="en-US"/>
        </w:rPr>
        <w:t xml:space="preserve">thought process </w:t>
      </w:r>
      <w:r w:rsidRPr="00D53088">
        <w:rPr>
          <w:rFonts w:ascii="Times New Roman" w:eastAsiaTheme="minorHAnsi" w:hAnsi="Times New Roman" w:cs="Times New Roman"/>
          <w:szCs w:val="22"/>
          <w:lang w:eastAsia="en-US"/>
        </w:rPr>
        <w:t xml:space="preserve">that </w:t>
      </w:r>
      <w:r w:rsidR="007A1977">
        <w:rPr>
          <w:rFonts w:ascii="Times New Roman" w:eastAsiaTheme="minorHAnsi" w:hAnsi="Times New Roman" w:cs="Times New Roman"/>
          <w:szCs w:val="22"/>
          <w:lang w:eastAsia="en-US"/>
        </w:rPr>
        <w:t>is</w:t>
      </w:r>
      <w:r w:rsidR="006048E0">
        <w:rPr>
          <w:rFonts w:ascii="Times New Roman" w:eastAsiaTheme="minorHAnsi" w:hAnsi="Times New Roman" w:cs="Times New Roman"/>
          <w:szCs w:val="22"/>
          <w:lang w:eastAsia="en-US"/>
        </w:rPr>
        <w:t xml:space="preserve"> </w:t>
      </w:r>
      <w:r w:rsidRPr="00D53088">
        <w:rPr>
          <w:rFonts w:ascii="Times New Roman" w:eastAsiaTheme="minorHAnsi" w:hAnsi="Times New Roman" w:cs="Times New Roman"/>
          <w:szCs w:val="22"/>
          <w:lang w:eastAsia="en-US"/>
        </w:rPr>
        <w:t xml:space="preserve">not </w:t>
      </w:r>
      <w:r w:rsidR="007A1977">
        <w:rPr>
          <w:rFonts w:ascii="Times New Roman" w:eastAsiaTheme="minorHAnsi" w:hAnsi="Times New Roman" w:cs="Times New Roman"/>
          <w:szCs w:val="22"/>
          <w:lang w:eastAsia="en-US"/>
        </w:rPr>
        <w:t>generally</w:t>
      </w:r>
      <w:r w:rsidRPr="00D53088">
        <w:rPr>
          <w:rFonts w:ascii="Times New Roman" w:eastAsiaTheme="minorHAnsi" w:hAnsi="Times New Roman" w:cs="Times New Roman"/>
          <w:szCs w:val="22"/>
          <w:lang w:eastAsia="en-US"/>
        </w:rPr>
        <w:t xml:space="preserve"> taught in </w:t>
      </w:r>
      <w:r w:rsidR="006048E0">
        <w:rPr>
          <w:rFonts w:ascii="Times New Roman" w:eastAsiaTheme="minorHAnsi" w:hAnsi="Times New Roman" w:cs="Times New Roman"/>
          <w:szCs w:val="22"/>
          <w:lang w:eastAsia="en-US"/>
        </w:rPr>
        <w:t>either school or university</w:t>
      </w:r>
      <w:r w:rsidRPr="00D53088">
        <w:rPr>
          <w:rFonts w:ascii="Times New Roman" w:eastAsiaTheme="minorHAnsi" w:hAnsi="Times New Roman" w:cs="Times New Roman"/>
          <w:szCs w:val="22"/>
          <w:lang w:eastAsia="en-US"/>
        </w:rPr>
        <w:t xml:space="preserve"> classroom</w:t>
      </w:r>
      <w:r w:rsidR="00197127">
        <w:rPr>
          <w:rFonts w:ascii="Times New Roman" w:eastAsiaTheme="minorHAnsi" w:hAnsi="Times New Roman" w:cs="Times New Roman"/>
          <w:szCs w:val="22"/>
          <w:lang w:eastAsia="en-US"/>
        </w:rPr>
        <w:t xml:space="preserve"> </w:t>
      </w:r>
      <w:r w:rsidR="006048E0">
        <w:rPr>
          <w:rFonts w:ascii="Times New Roman" w:eastAsiaTheme="minorHAnsi" w:hAnsi="Times New Roman" w:cs="Times New Roman"/>
          <w:szCs w:val="22"/>
          <w:lang w:eastAsia="en-US"/>
        </w:rPr>
        <w:t>environment</w:t>
      </w:r>
      <w:r w:rsidR="00082A71">
        <w:rPr>
          <w:rFonts w:ascii="Times New Roman" w:eastAsiaTheme="minorHAnsi" w:hAnsi="Times New Roman" w:cs="Times New Roman"/>
          <w:szCs w:val="22"/>
          <w:lang w:eastAsia="en-US"/>
        </w:rPr>
        <w:t xml:space="preserve">s, being reserved </w:t>
      </w:r>
      <w:r w:rsidR="003D3B6E">
        <w:rPr>
          <w:rFonts w:ascii="Times New Roman" w:eastAsiaTheme="minorHAnsi" w:hAnsi="Times New Roman" w:cs="Times New Roman"/>
          <w:szCs w:val="22"/>
          <w:lang w:eastAsia="en-US"/>
        </w:rPr>
        <w:t xml:space="preserve">for </w:t>
      </w:r>
      <w:r w:rsidR="00FA2E3C">
        <w:rPr>
          <w:rFonts w:ascii="Times New Roman" w:eastAsiaTheme="minorHAnsi" w:hAnsi="Times New Roman" w:cs="Times New Roman"/>
          <w:szCs w:val="22"/>
          <w:lang w:eastAsia="en-US"/>
        </w:rPr>
        <w:t>historians themselves</w:t>
      </w:r>
      <w:r w:rsidRPr="00D53088">
        <w:rPr>
          <w:rFonts w:ascii="Times New Roman" w:eastAsiaTheme="minorHAnsi" w:hAnsi="Times New Roman" w:cs="Times New Roman"/>
          <w:szCs w:val="22"/>
          <w:lang w:eastAsia="en-US"/>
        </w:rPr>
        <w:t>.</w:t>
      </w:r>
      <w:r w:rsidR="00BC1B85">
        <w:rPr>
          <w:rStyle w:val="FootnoteReference"/>
          <w:rFonts w:ascii="Times New Roman" w:eastAsiaTheme="minorHAnsi" w:hAnsi="Times New Roman" w:cs="Times New Roman"/>
          <w:szCs w:val="22"/>
          <w:lang w:eastAsia="en-US"/>
        </w:rPr>
        <w:footnoteReference w:id="37"/>
      </w:r>
      <w:r w:rsidRPr="00D53088">
        <w:rPr>
          <w:rFonts w:ascii="Times New Roman" w:eastAsiaTheme="minorHAnsi" w:hAnsi="Times New Roman" w:cs="Times New Roman"/>
          <w:szCs w:val="22"/>
          <w:lang w:eastAsia="en-US"/>
        </w:rPr>
        <w:t xml:space="preserve"> As with </w:t>
      </w:r>
      <w:r w:rsidRPr="00D53088">
        <w:rPr>
          <w:rFonts w:ascii="Times New Roman" w:eastAsiaTheme="minorHAnsi" w:hAnsi="Times New Roman" w:cs="Times New Roman"/>
          <w:i/>
          <w:szCs w:val="22"/>
          <w:lang w:eastAsia="en-US"/>
        </w:rPr>
        <w:t>Diplomacy</w:t>
      </w:r>
      <w:r w:rsidRPr="00D53088">
        <w:rPr>
          <w:rFonts w:ascii="Times New Roman" w:eastAsiaTheme="minorHAnsi" w:hAnsi="Times New Roman" w:cs="Times New Roman"/>
          <w:szCs w:val="22"/>
          <w:lang w:eastAsia="en-US"/>
        </w:rPr>
        <w:t xml:space="preserve">, this form of historical communication is a specialisation of </w:t>
      </w:r>
      <w:r w:rsidR="00DB057F">
        <w:rPr>
          <w:rFonts w:ascii="Times New Roman" w:eastAsiaTheme="minorHAnsi" w:hAnsi="Times New Roman" w:cs="Times New Roman"/>
          <w:szCs w:val="22"/>
          <w:lang w:eastAsia="en-US"/>
        </w:rPr>
        <w:t>tabletop</w:t>
      </w:r>
      <w:r w:rsidRPr="00D53088">
        <w:rPr>
          <w:rFonts w:ascii="Times New Roman" w:eastAsiaTheme="minorHAnsi" w:hAnsi="Times New Roman" w:cs="Times New Roman"/>
          <w:szCs w:val="22"/>
          <w:lang w:eastAsia="en-US"/>
        </w:rPr>
        <w:t xml:space="preserve"> games, and one that utilises the social aspects of the medium. This can be a powerful learning tool as when thinking of the history, the player has a psychological framework with which they can place themselves into that past and </w:t>
      </w:r>
      <w:r w:rsidR="000D663C">
        <w:rPr>
          <w:rFonts w:ascii="Times New Roman" w:eastAsiaTheme="minorHAnsi" w:hAnsi="Times New Roman" w:cs="Times New Roman"/>
          <w:szCs w:val="22"/>
          <w:lang w:eastAsia="en-US"/>
        </w:rPr>
        <w:t xml:space="preserve">therefore empathise or at least understand </w:t>
      </w:r>
      <w:r w:rsidR="0028708E">
        <w:rPr>
          <w:rFonts w:ascii="Times New Roman" w:eastAsiaTheme="minorHAnsi" w:hAnsi="Times New Roman" w:cs="Times New Roman"/>
          <w:szCs w:val="22"/>
          <w:lang w:eastAsia="en-US"/>
        </w:rPr>
        <w:t>life experiences drastically different to their own.</w:t>
      </w:r>
      <w:r w:rsidR="000E207E">
        <w:rPr>
          <w:rFonts w:ascii="Times New Roman" w:eastAsiaTheme="minorHAnsi" w:hAnsi="Times New Roman" w:cs="Times New Roman"/>
          <w:szCs w:val="22"/>
          <w:lang w:eastAsia="en-US"/>
        </w:rPr>
        <w:t xml:space="preserve"> They</w:t>
      </w:r>
      <w:r w:rsidR="000E207E" w:rsidRPr="0017061B">
        <w:rPr>
          <w:rFonts w:ascii="Times New Roman" w:eastAsiaTheme="minorHAnsi" w:hAnsi="Times New Roman" w:cs="Times New Roman"/>
          <w:szCs w:val="22"/>
          <w:lang w:eastAsia="en-US"/>
        </w:rPr>
        <w:t xml:space="preserve"> make choices about how to respond to, influence, and control the “moving parts” of the historical processes in their environment.</w:t>
      </w:r>
      <w:r w:rsidR="001F7387">
        <w:rPr>
          <w:rStyle w:val="FootnoteReference"/>
          <w:rFonts w:ascii="Times New Roman" w:eastAsiaTheme="minorHAnsi" w:hAnsi="Times New Roman" w:cs="Times New Roman"/>
          <w:szCs w:val="22"/>
          <w:lang w:eastAsia="en-US"/>
        </w:rPr>
        <w:footnoteReference w:id="38"/>
      </w:r>
      <w:r w:rsidR="003A047A">
        <w:rPr>
          <w:rFonts w:ascii="Times New Roman" w:eastAsiaTheme="minorHAnsi" w:hAnsi="Times New Roman" w:cs="Times New Roman"/>
          <w:szCs w:val="22"/>
          <w:lang w:eastAsia="en-US"/>
        </w:rPr>
        <w:t xml:space="preserve"> </w:t>
      </w:r>
      <w:r w:rsidR="002B480C">
        <w:rPr>
          <w:rFonts w:ascii="Times New Roman" w:eastAsiaTheme="minorHAnsi" w:hAnsi="Times New Roman" w:cs="Times New Roman"/>
          <w:szCs w:val="22"/>
          <w:lang w:eastAsia="en-US"/>
        </w:rPr>
        <w:t>Through this methodology, social learning becomes active learning.</w:t>
      </w:r>
      <w:r w:rsidR="003E4A58">
        <w:rPr>
          <w:rStyle w:val="FootnoteReference"/>
          <w:rFonts w:ascii="Times New Roman" w:eastAsiaTheme="minorHAnsi" w:hAnsi="Times New Roman" w:cs="Times New Roman"/>
          <w:szCs w:val="22"/>
          <w:lang w:eastAsia="en-US"/>
        </w:rPr>
        <w:footnoteReference w:id="39"/>
      </w:r>
      <w:r w:rsidR="002B480C">
        <w:rPr>
          <w:rFonts w:ascii="Times New Roman" w:eastAsiaTheme="minorHAnsi" w:hAnsi="Times New Roman" w:cs="Times New Roman"/>
          <w:szCs w:val="22"/>
          <w:lang w:eastAsia="en-US"/>
        </w:rPr>
        <w:t xml:space="preserve"> </w:t>
      </w:r>
      <w:r w:rsidR="00B6703C">
        <w:rPr>
          <w:rFonts w:ascii="Times New Roman" w:eastAsiaTheme="minorHAnsi" w:hAnsi="Times New Roman" w:cs="Times New Roman"/>
          <w:szCs w:val="22"/>
          <w:lang w:eastAsia="en-US"/>
        </w:rPr>
        <w:t>As Barbara Varenhorst</w:t>
      </w:r>
      <w:r w:rsidR="00822A5F">
        <w:rPr>
          <w:rFonts w:ascii="Times New Roman" w:eastAsiaTheme="minorHAnsi" w:hAnsi="Times New Roman" w:cs="Times New Roman"/>
          <w:szCs w:val="22"/>
          <w:lang w:eastAsia="en-US"/>
        </w:rPr>
        <w:t xml:space="preserve"> phrases it, this form of play allows </w:t>
      </w:r>
      <w:r w:rsidR="00730267">
        <w:rPr>
          <w:rFonts w:ascii="Times New Roman" w:eastAsiaTheme="minorHAnsi" w:hAnsi="Times New Roman" w:cs="Times New Roman"/>
          <w:szCs w:val="22"/>
          <w:lang w:val="en-US" w:eastAsia="en-US"/>
        </w:rPr>
        <w:t>people</w:t>
      </w:r>
      <w:r w:rsidR="003A047A" w:rsidRPr="003A047A">
        <w:rPr>
          <w:rFonts w:ascii="Times New Roman" w:eastAsiaTheme="minorHAnsi" w:hAnsi="Times New Roman" w:cs="Times New Roman"/>
          <w:szCs w:val="22"/>
          <w:lang w:val="en-US" w:eastAsia="en-US"/>
        </w:rPr>
        <w:t xml:space="preserve"> </w:t>
      </w:r>
      <w:r w:rsidR="00822A5F">
        <w:rPr>
          <w:rFonts w:ascii="Times New Roman" w:eastAsiaTheme="minorHAnsi" w:hAnsi="Times New Roman" w:cs="Times New Roman"/>
          <w:szCs w:val="22"/>
          <w:lang w:val="en-US" w:eastAsia="en-US"/>
        </w:rPr>
        <w:t>‘</w:t>
      </w:r>
      <w:r w:rsidR="003A047A" w:rsidRPr="003A047A">
        <w:rPr>
          <w:rFonts w:ascii="Times New Roman" w:eastAsiaTheme="minorHAnsi" w:hAnsi="Times New Roman" w:cs="Times New Roman"/>
          <w:szCs w:val="22"/>
          <w:lang w:val="en-US" w:eastAsia="en-US"/>
        </w:rPr>
        <w:t>to perform intellectual tasks requiring the use of abstract rules or theories well before they can say what those rules or theories are’</w:t>
      </w:r>
      <w:r w:rsidR="0006528E">
        <w:rPr>
          <w:rFonts w:ascii="Times New Roman" w:eastAsiaTheme="minorHAnsi" w:hAnsi="Times New Roman" w:cs="Times New Roman"/>
          <w:szCs w:val="22"/>
          <w:lang w:val="en-US" w:eastAsia="en-US"/>
        </w:rPr>
        <w:t>.</w:t>
      </w:r>
      <w:r w:rsidR="0006528E">
        <w:rPr>
          <w:rStyle w:val="FootnoteReference"/>
          <w:rFonts w:ascii="Times New Roman" w:eastAsiaTheme="minorHAnsi" w:hAnsi="Times New Roman" w:cs="Times New Roman"/>
          <w:szCs w:val="22"/>
          <w:lang w:val="en-US" w:eastAsia="en-US"/>
        </w:rPr>
        <w:footnoteReference w:id="40"/>
      </w:r>
    </w:p>
    <w:p w14:paraId="66997B58" w14:textId="4CAF0222" w:rsidR="00D53088" w:rsidRDefault="00D53088" w:rsidP="00D53088">
      <w:pPr>
        <w:spacing w:after="160" w:line="480" w:lineRule="auto"/>
        <w:ind w:firstLine="851"/>
        <w:jc w:val="both"/>
        <w:rPr>
          <w:rFonts w:ascii="Times New Roman" w:eastAsiaTheme="minorHAnsi" w:hAnsi="Times New Roman" w:cs="Times New Roman"/>
          <w:szCs w:val="22"/>
          <w:lang w:eastAsia="en-US"/>
        </w:rPr>
      </w:pPr>
      <w:r w:rsidRPr="00D53088">
        <w:rPr>
          <w:rFonts w:ascii="Times New Roman" w:eastAsiaTheme="minorHAnsi" w:hAnsi="Times New Roman" w:cs="Times New Roman"/>
          <w:szCs w:val="22"/>
          <w:lang w:eastAsia="en-US"/>
        </w:rPr>
        <w:t xml:space="preserve">However, even more so than </w:t>
      </w:r>
      <w:r w:rsidRPr="00D53088">
        <w:rPr>
          <w:rFonts w:ascii="Times New Roman" w:eastAsiaTheme="minorHAnsi" w:hAnsi="Times New Roman" w:cs="Times New Roman"/>
          <w:i/>
          <w:szCs w:val="22"/>
          <w:lang w:eastAsia="en-US"/>
        </w:rPr>
        <w:t>Diplomacy</w:t>
      </w:r>
      <w:r w:rsidRPr="00D53088">
        <w:rPr>
          <w:rFonts w:ascii="Times New Roman" w:eastAsiaTheme="minorHAnsi" w:hAnsi="Times New Roman" w:cs="Times New Roman"/>
          <w:szCs w:val="22"/>
          <w:lang w:eastAsia="en-US"/>
        </w:rPr>
        <w:t xml:space="preserve">, this form of understanding history can be dangerous as well as enlightening. The game does </w:t>
      </w:r>
      <w:r w:rsidR="00F361C2">
        <w:rPr>
          <w:rFonts w:ascii="Times New Roman" w:eastAsiaTheme="minorHAnsi" w:hAnsi="Times New Roman" w:cs="Times New Roman"/>
          <w:szCs w:val="22"/>
          <w:lang w:eastAsia="en-US"/>
        </w:rPr>
        <w:t>state</w:t>
      </w:r>
      <w:r w:rsidRPr="00D53088">
        <w:rPr>
          <w:rFonts w:ascii="Times New Roman" w:eastAsiaTheme="minorHAnsi" w:hAnsi="Times New Roman" w:cs="Times New Roman"/>
          <w:szCs w:val="22"/>
          <w:lang w:eastAsia="en-US"/>
        </w:rPr>
        <w:t xml:space="preserve"> to its audience that although it is grounded in reality it takes ‘liberties with the facts’, </w:t>
      </w:r>
      <w:r w:rsidR="00A74E4E">
        <w:rPr>
          <w:rFonts w:ascii="Times New Roman" w:eastAsiaTheme="minorHAnsi" w:hAnsi="Times New Roman" w:cs="Times New Roman"/>
          <w:szCs w:val="22"/>
          <w:lang w:eastAsia="en-US"/>
        </w:rPr>
        <w:t>but</w:t>
      </w:r>
      <w:r w:rsidRPr="00D53088">
        <w:rPr>
          <w:rFonts w:ascii="Times New Roman" w:eastAsiaTheme="minorHAnsi" w:hAnsi="Times New Roman" w:cs="Times New Roman"/>
          <w:szCs w:val="22"/>
          <w:lang w:eastAsia="en-US"/>
        </w:rPr>
        <w:t xml:space="preserve"> the overall impression </w:t>
      </w:r>
      <w:r w:rsidR="002D1CA8">
        <w:rPr>
          <w:rFonts w:ascii="Times New Roman" w:eastAsiaTheme="minorHAnsi" w:hAnsi="Times New Roman" w:cs="Times New Roman"/>
          <w:szCs w:val="22"/>
          <w:lang w:eastAsia="en-US"/>
        </w:rPr>
        <w:t>it</w:t>
      </w:r>
      <w:r w:rsidRPr="00D53088">
        <w:rPr>
          <w:rFonts w:ascii="Times New Roman" w:eastAsiaTheme="minorHAnsi" w:hAnsi="Times New Roman" w:cs="Times New Roman"/>
          <w:szCs w:val="22"/>
          <w:lang w:eastAsia="en-US"/>
        </w:rPr>
        <w:t xml:space="preserve"> gives is that it is telling a realistic story</w:t>
      </w:r>
      <w:r w:rsidR="002D276C">
        <w:rPr>
          <w:rFonts w:ascii="Times New Roman" w:eastAsiaTheme="minorHAnsi" w:hAnsi="Times New Roman" w:cs="Times New Roman"/>
          <w:szCs w:val="22"/>
          <w:lang w:eastAsia="en-US"/>
        </w:rPr>
        <w:t xml:space="preserve">, and indeed that is a central element of its </w:t>
      </w:r>
      <w:r w:rsidR="00587DF3">
        <w:rPr>
          <w:rFonts w:ascii="Times New Roman" w:eastAsiaTheme="minorHAnsi" w:hAnsi="Times New Roman" w:cs="Times New Roman"/>
          <w:szCs w:val="22"/>
          <w:lang w:eastAsia="en-US"/>
        </w:rPr>
        <w:t>marketing</w:t>
      </w:r>
      <w:r w:rsidR="009345CB">
        <w:rPr>
          <w:rFonts w:ascii="Times New Roman" w:eastAsiaTheme="minorHAnsi" w:hAnsi="Times New Roman" w:cs="Times New Roman"/>
          <w:szCs w:val="22"/>
          <w:lang w:eastAsia="en-US"/>
        </w:rPr>
        <w:t xml:space="preserve"> because </w:t>
      </w:r>
      <w:r w:rsidR="009345CB">
        <w:rPr>
          <w:rFonts w:ascii="Times New Roman" w:eastAsiaTheme="minorHAnsi" w:hAnsi="Times New Roman" w:cs="Times New Roman"/>
          <w:szCs w:val="22"/>
          <w:lang w:eastAsia="en-US"/>
        </w:rPr>
        <w:lastRenderedPageBreak/>
        <w:t>audiences desire authenticity</w:t>
      </w:r>
      <w:r w:rsidRPr="00D53088">
        <w:rPr>
          <w:rFonts w:ascii="Times New Roman" w:eastAsiaTheme="minorHAnsi" w:hAnsi="Times New Roman" w:cs="Times New Roman"/>
          <w:szCs w:val="22"/>
          <w:lang w:eastAsia="en-US"/>
        </w:rPr>
        <w:t>.</w:t>
      </w:r>
      <w:r w:rsidRPr="00D53088">
        <w:rPr>
          <w:rFonts w:ascii="Times New Roman" w:eastAsiaTheme="minorHAnsi" w:hAnsi="Times New Roman" w:cs="Times New Roman"/>
          <w:szCs w:val="22"/>
          <w:vertAlign w:val="superscript"/>
          <w:lang w:eastAsia="en-US"/>
        </w:rPr>
        <w:footnoteReference w:id="41"/>
      </w:r>
      <w:r w:rsidRPr="00D53088">
        <w:rPr>
          <w:rFonts w:ascii="Times New Roman" w:eastAsiaTheme="minorHAnsi" w:hAnsi="Times New Roman" w:cs="Times New Roman"/>
          <w:szCs w:val="22"/>
          <w:lang w:eastAsia="en-US"/>
        </w:rPr>
        <w:t xml:space="preserve"> Ultimately the game is about storytelling over historical re-enactment  and would rather players deviated from reality to tell a good tale over the opposite. </w:t>
      </w:r>
      <w:r w:rsidR="0025659D">
        <w:rPr>
          <w:rFonts w:ascii="Times New Roman" w:eastAsiaTheme="minorHAnsi" w:hAnsi="Times New Roman" w:cs="Times New Roman"/>
          <w:szCs w:val="22"/>
          <w:lang w:eastAsia="en-US"/>
        </w:rPr>
        <w:t>P</w:t>
      </w:r>
      <w:r w:rsidRPr="00D53088">
        <w:rPr>
          <w:rFonts w:ascii="Times New Roman" w:eastAsiaTheme="minorHAnsi" w:hAnsi="Times New Roman" w:cs="Times New Roman"/>
          <w:szCs w:val="22"/>
          <w:lang w:eastAsia="en-US"/>
        </w:rPr>
        <w:t>roblem</w:t>
      </w:r>
      <w:r w:rsidR="0025659D">
        <w:rPr>
          <w:rFonts w:ascii="Times New Roman" w:eastAsiaTheme="minorHAnsi" w:hAnsi="Times New Roman" w:cs="Times New Roman"/>
          <w:szCs w:val="22"/>
          <w:lang w:eastAsia="en-US"/>
        </w:rPr>
        <w:t>s</w:t>
      </w:r>
      <w:r w:rsidRPr="00D53088">
        <w:rPr>
          <w:rFonts w:ascii="Times New Roman" w:eastAsiaTheme="minorHAnsi" w:hAnsi="Times New Roman" w:cs="Times New Roman"/>
          <w:szCs w:val="22"/>
          <w:lang w:eastAsia="en-US"/>
        </w:rPr>
        <w:t xml:space="preserve"> here may then </w:t>
      </w:r>
      <w:r w:rsidR="0025659D">
        <w:rPr>
          <w:rFonts w:ascii="Times New Roman" w:eastAsiaTheme="minorHAnsi" w:hAnsi="Times New Roman" w:cs="Times New Roman"/>
          <w:szCs w:val="22"/>
          <w:lang w:eastAsia="en-US"/>
        </w:rPr>
        <w:t xml:space="preserve">arise </w:t>
      </w:r>
      <w:r w:rsidR="000F2810">
        <w:rPr>
          <w:rFonts w:ascii="Times New Roman" w:eastAsiaTheme="minorHAnsi" w:hAnsi="Times New Roman" w:cs="Times New Roman"/>
          <w:szCs w:val="22"/>
          <w:lang w:eastAsia="en-US"/>
        </w:rPr>
        <w:t>when</w:t>
      </w:r>
      <w:r w:rsidR="00991EBD">
        <w:rPr>
          <w:rFonts w:ascii="Times New Roman" w:eastAsiaTheme="minorHAnsi" w:hAnsi="Times New Roman" w:cs="Times New Roman"/>
          <w:szCs w:val="22"/>
          <w:lang w:eastAsia="en-US"/>
        </w:rPr>
        <w:t xml:space="preserve"> the line between fact and fiction </w:t>
      </w:r>
      <w:r w:rsidR="000F2810">
        <w:rPr>
          <w:rFonts w:ascii="Times New Roman" w:eastAsiaTheme="minorHAnsi" w:hAnsi="Times New Roman" w:cs="Times New Roman"/>
          <w:szCs w:val="22"/>
          <w:lang w:eastAsia="en-US"/>
        </w:rPr>
        <w:t>becomes</w:t>
      </w:r>
      <w:r w:rsidR="00991EBD">
        <w:rPr>
          <w:rFonts w:ascii="Times New Roman" w:eastAsiaTheme="minorHAnsi" w:hAnsi="Times New Roman" w:cs="Times New Roman"/>
          <w:szCs w:val="22"/>
          <w:lang w:eastAsia="en-US"/>
        </w:rPr>
        <w:t xml:space="preserve"> blurred and </w:t>
      </w:r>
      <w:r w:rsidRPr="00D53088">
        <w:rPr>
          <w:rFonts w:ascii="Times New Roman" w:eastAsiaTheme="minorHAnsi" w:hAnsi="Times New Roman" w:cs="Times New Roman"/>
          <w:szCs w:val="22"/>
          <w:lang w:eastAsia="en-US"/>
        </w:rPr>
        <w:t xml:space="preserve">players </w:t>
      </w:r>
      <w:r w:rsidR="00991EBD">
        <w:rPr>
          <w:rFonts w:ascii="Times New Roman" w:eastAsiaTheme="minorHAnsi" w:hAnsi="Times New Roman" w:cs="Times New Roman"/>
          <w:szCs w:val="22"/>
          <w:lang w:eastAsia="en-US"/>
        </w:rPr>
        <w:t xml:space="preserve">may come away with </w:t>
      </w:r>
      <w:r w:rsidRPr="00D53088">
        <w:rPr>
          <w:rFonts w:ascii="Times New Roman" w:eastAsiaTheme="minorHAnsi" w:hAnsi="Times New Roman" w:cs="Times New Roman"/>
          <w:szCs w:val="22"/>
          <w:lang w:eastAsia="en-US"/>
        </w:rPr>
        <w:t>incorrect impressions about certain historical intricacies</w:t>
      </w:r>
      <w:r w:rsidR="00480008">
        <w:rPr>
          <w:rFonts w:ascii="Times New Roman" w:eastAsiaTheme="minorHAnsi" w:hAnsi="Times New Roman" w:cs="Times New Roman"/>
          <w:szCs w:val="22"/>
          <w:lang w:eastAsia="en-US"/>
        </w:rPr>
        <w:t>.</w:t>
      </w:r>
      <w:r w:rsidR="002978F3">
        <w:rPr>
          <w:rFonts w:ascii="Times New Roman" w:eastAsiaTheme="minorHAnsi" w:hAnsi="Times New Roman" w:cs="Times New Roman"/>
          <w:szCs w:val="22"/>
          <w:lang w:eastAsia="en-US"/>
        </w:rPr>
        <w:t xml:space="preserve"> </w:t>
      </w:r>
      <w:r w:rsidR="00CC2525">
        <w:rPr>
          <w:rFonts w:ascii="Times New Roman" w:eastAsiaTheme="minorHAnsi" w:hAnsi="Times New Roman" w:cs="Times New Roman"/>
          <w:szCs w:val="22"/>
          <w:lang w:eastAsia="en-US"/>
        </w:rPr>
        <w:t>Generally,</w:t>
      </w:r>
      <w:r w:rsidR="005B369D">
        <w:rPr>
          <w:rFonts w:ascii="Times New Roman" w:eastAsiaTheme="minorHAnsi" w:hAnsi="Times New Roman" w:cs="Times New Roman"/>
          <w:szCs w:val="22"/>
          <w:lang w:eastAsia="en-US"/>
        </w:rPr>
        <w:t xml:space="preserve"> </w:t>
      </w:r>
      <w:r w:rsidR="00486DC3">
        <w:rPr>
          <w:rFonts w:ascii="Times New Roman" w:eastAsiaTheme="minorHAnsi" w:hAnsi="Times New Roman" w:cs="Times New Roman"/>
          <w:szCs w:val="22"/>
          <w:lang w:eastAsia="en-US"/>
        </w:rPr>
        <w:t>players’ understanding</w:t>
      </w:r>
      <w:r w:rsidR="00B80424">
        <w:rPr>
          <w:rFonts w:ascii="Times New Roman" w:eastAsiaTheme="minorHAnsi" w:hAnsi="Times New Roman" w:cs="Times New Roman"/>
          <w:szCs w:val="22"/>
          <w:lang w:eastAsia="en-US"/>
        </w:rPr>
        <w:t>s</w:t>
      </w:r>
      <w:r w:rsidR="00486DC3">
        <w:rPr>
          <w:rFonts w:ascii="Times New Roman" w:eastAsiaTheme="minorHAnsi" w:hAnsi="Times New Roman" w:cs="Times New Roman"/>
          <w:szCs w:val="22"/>
          <w:lang w:eastAsia="en-US"/>
        </w:rPr>
        <w:t xml:space="preserve"> on a </w:t>
      </w:r>
      <w:r w:rsidRPr="00D53088">
        <w:rPr>
          <w:rFonts w:ascii="Times New Roman" w:eastAsiaTheme="minorHAnsi" w:hAnsi="Times New Roman" w:cs="Times New Roman"/>
          <w:szCs w:val="22"/>
          <w:lang w:eastAsia="en-US"/>
        </w:rPr>
        <w:t xml:space="preserve">broader </w:t>
      </w:r>
      <w:r w:rsidR="00486DC3">
        <w:rPr>
          <w:rFonts w:ascii="Times New Roman" w:eastAsiaTheme="minorHAnsi" w:hAnsi="Times New Roman" w:cs="Times New Roman"/>
          <w:szCs w:val="22"/>
          <w:lang w:eastAsia="en-US"/>
        </w:rPr>
        <w:t>scale will be</w:t>
      </w:r>
      <w:r w:rsidRPr="00D53088">
        <w:rPr>
          <w:rFonts w:ascii="Times New Roman" w:eastAsiaTheme="minorHAnsi" w:hAnsi="Times New Roman" w:cs="Times New Roman"/>
          <w:szCs w:val="22"/>
          <w:lang w:eastAsia="en-US"/>
        </w:rPr>
        <w:t xml:space="preserve"> accurate, </w:t>
      </w:r>
      <w:r w:rsidR="006C77F9">
        <w:rPr>
          <w:rFonts w:ascii="Times New Roman" w:eastAsiaTheme="minorHAnsi" w:hAnsi="Times New Roman" w:cs="Times New Roman"/>
          <w:szCs w:val="22"/>
          <w:lang w:eastAsia="en-US"/>
        </w:rPr>
        <w:t>because the</w:t>
      </w:r>
      <w:r w:rsidR="00296D51">
        <w:rPr>
          <w:rFonts w:ascii="Times New Roman" w:eastAsiaTheme="minorHAnsi" w:hAnsi="Times New Roman" w:cs="Times New Roman"/>
          <w:szCs w:val="22"/>
          <w:lang w:eastAsia="en-US"/>
        </w:rPr>
        <w:t>y only improvise characters within</w:t>
      </w:r>
      <w:r w:rsidR="00C20675">
        <w:rPr>
          <w:rFonts w:ascii="Times New Roman" w:eastAsiaTheme="minorHAnsi" w:hAnsi="Times New Roman" w:cs="Times New Roman"/>
          <w:szCs w:val="22"/>
          <w:lang w:eastAsia="en-US"/>
        </w:rPr>
        <w:t xml:space="preserve"> the</w:t>
      </w:r>
      <w:r w:rsidR="006C77F9">
        <w:rPr>
          <w:rFonts w:ascii="Times New Roman" w:eastAsiaTheme="minorHAnsi" w:hAnsi="Times New Roman" w:cs="Times New Roman"/>
          <w:szCs w:val="22"/>
          <w:lang w:eastAsia="en-US"/>
        </w:rPr>
        <w:t xml:space="preserve"> “world” in which they </w:t>
      </w:r>
      <w:r w:rsidR="00C20675">
        <w:rPr>
          <w:rFonts w:ascii="Times New Roman" w:eastAsiaTheme="minorHAnsi" w:hAnsi="Times New Roman" w:cs="Times New Roman"/>
          <w:szCs w:val="22"/>
          <w:lang w:eastAsia="en-US"/>
        </w:rPr>
        <w:t xml:space="preserve">play, rather than the world itself. </w:t>
      </w:r>
      <w:r w:rsidR="00C217EC">
        <w:rPr>
          <w:rFonts w:ascii="Times New Roman" w:eastAsiaTheme="minorHAnsi" w:hAnsi="Times New Roman" w:cs="Times New Roman"/>
          <w:szCs w:val="22"/>
          <w:lang w:eastAsia="en-US"/>
        </w:rPr>
        <w:t>However, on more personal levels</w:t>
      </w:r>
      <w:r w:rsidR="00282475">
        <w:rPr>
          <w:rFonts w:ascii="Times New Roman" w:eastAsiaTheme="minorHAnsi" w:hAnsi="Times New Roman" w:cs="Times New Roman"/>
          <w:szCs w:val="22"/>
          <w:lang w:eastAsia="en-US"/>
        </w:rPr>
        <w:t xml:space="preserve">, it is significantly </w:t>
      </w:r>
      <w:r w:rsidR="00BC2552">
        <w:rPr>
          <w:rFonts w:ascii="Times New Roman" w:eastAsiaTheme="minorHAnsi" w:hAnsi="Times New Roman" w:cs="Times New Roman"/>
          <w:szCs w:val="22"/>
          <w:lang w:eastAsia="en-US"/>
        </w:rPr>
        <w:t>harder for players</w:t>
      </w:r>
      <w:r w:rsidR="001D3F7D">
        <w:rPr>
          <w:rFonts w:ascii="Times New Roman" w:eastAsiaTheme="minorHAnsi" w:hAnsi="Times New Roman" w:cs="Times New Roman"/>
          <w:szCs w:val="22"/>
          <w:lang w:eastAsia="en-US"/>
        </w:rPr>
        <w:t xml:space="preserve"> to</w:t>
      </w:r>
      <w:r w:rsidRPr="00D53088">
        <w:rPr>
          <w:rFonts w:ascii="Times New Roman" w:eastAsiaTheme="minorHAnsi" w:hAnsi="Times New Roman" w:cs="Times New Roman"/>
          <w:szCs w:val="22"/>
          <w:lang w:eastAsia="en-US"/>
        </w:rPr>
        <w:t xml:space="preserve"> be able to tell which</w:t>
      </w:r>
      <w:r w:rsidR="00B460A0">
        <w:rPr>
          <w:rFonts w:ascii="Times New Roman" w:eastAsiaTheme="minorHAnsi" w:hAnsi="Times New Roman" w:cs="Times New Roman"/>
          <w:szCs w:val="22"/>
          <w:lang w:eastAsia="en-US"/>
        </w:rPr>
        <w:t xml:space="preserve"> elements of their experience could be said to reflect historical</w:t>
      </w:r>
      <w:r w:rsidRPr="00D53088">
        <w:rPr>
          <w:rFonts w:ascii="Times New Roman" w:eastAsiaTheme="minorHAnsi" w:hAnsi="Times New Roman" w:cs="Times New Roman"/>
          <w:szCs w:val="22"/>
          <w:lang w:eastAsia="en-US"/>
        </w:rPr>
        <w:t xml:space="preserve"> </w:t>
      </w:r>
      <w:r w:rsidR="00C62B83" w:rsidRPr="00D53088">
        <w:rPr>
          <w:rFonts w:ascii="Times New Roman" w:eastAsiaTheme="minorHAnsi" w:hAnsi="Times New Roman" w:cs="Times New Roman"/>
          <w:szCs w:val="22"/>
          <w:lang w:eastAsia="en-US"/>
        </w:rPr>
        <w:t>fact</w:t>
      </w:r>
      <w:r w:rsidR="0045674B">
        <w:rPr>
          <w:rFonts w:ascii="Times New Roman" w:eastAsiaTheme="minorHAnsi" w:hAnsi="Times New Roman" w:cs="Times New Roman"/>
          <w:szCs w:val="22"/>
          <w:lang w:eastAsia="en-US"/>
        </w:rPr>
        <w:t xml:space="preserve">: </w:t>
      </w:r>
      <w:r w:rsidR="0004381D">
        <w:rPr>
          <w:rFonts w:ascii="Times New Roman" w:eastAsiaTheme="minorHAnsi" w:hAnsi="Times New Roman" w:cs="Times New Roman"/>
          <w:szCs w:val="22"/>
          <w:lang w:eastAsia="en-US"/>
        </w:rPr>
        <w:t>which</w:t>
      </w:r>
      <w:r w:rsidRPr="00D53088">
        <w:rPr>
          <w:rFonts w:ascii="Times New Roman" w:eastAsiaTheme="minorHAnsi" w:hAnsi="Times New Roman" w:cs="Times New Roman"/>
          <w:szCs w:val="22"/>
          <w:lang w:eastAsia="en-US"/>
        </w:rPr>
        <w:t xml:space="preserve"> are authentic, and which are fiction. </w:t>
      </w:r>
      <w:r w:rsidR="006C1DD9">
        <w:rPr>
          <w:rFonts w:ascii="Times New Roman" w:eastAsiaTheme="minorHAnsi" w:hAnsi="Times New Roman" w:cs="Times New Roman"/>
          <w:szCs w:val="22"/>
          <w:lang w:eastAsia="en-US"/>
        </w:rPr>
        <w:t>As one reviewer wrote</w:t>
      </w:r>
      <w:r w:rsidR="007B6C7F">
        <w:rPr>
          <w:rFonts w:ascii="Times New Roman" w:eastAsiaTheme="minorHAnsi" w:hAnsi="Times New Roman" w:cs="Times New Roman"/>
          <w:szCs w:val="22"/>
          <w:lang w:eastAsia="en-US"/>
        </w:rPr>
        <w:t>: ‘t</w:t>
      </w:r>
      <w:r w:rsidR="006C1DD9" w:rsidRPr="006C1DD9">
        <w:rPr>
          <w:rFonts w:ascii="Times New Roman" w:eastAsiaTheme="minorHAnsi" w:hAnsi="Times New Roman" w:cs="Times New Roman"/>
          <w:szCs w:val="22"/>
          <w:lang w:eastAsia="en-US"/>
        </w:rPr>
        <w:t xml:space="preserve">he fact that </w:t>
      </w:r>
      <w:r w:rsidR="00726E80">
        <w:rPr>
          <w:rFonts w:ascii="Times New Roman" w:eastAsiaTheme="minorHAnsi" w:hAnsi="Times New Roman" w:cs="Times New Roman"/>
          <w:szCs w:val="22"/>
          <w:lang w:eastAsia="en-US"/>
        </w:rPr>
        <w:t>it</w:t>
      </w:r>
      <w:r w:rsidR="006C1DD9" w:rsidRPr="006C1DD9">
        <w:rPr>
          <w:rFonts w:ascii="Times New Roman" w:eastAsiaTheme="minorHAnsi" w:hAnsi="Times New Roman" w:cs="Times New Roman"/>
          <w:szCs w:val="22"/>
          <w:lang w:eastAsia="en-US"/>
        </w:rPr>
        <w:t xml:space="preserve"> is also historical, documented, </w:t>
      </w:r>
      <w:r w:rsidR="006C1DD9" w:rsidRPr="007B6C7F">
        <w:rPr>
          <w:rFonts w:ascii="Times New Roman" w:eastAsiaTheme="minorHAnsi" w:hAnsi="Times New Roman" w:cs="Times New Roman"/>
          <w:i/>
          <w:iCs/>
          <w:szCs w:val="22"/>
          <w:lang w:eastAsia="en-US"/>
        </w:rPr>
        <w:t>real</w:t>
      </w:r>
      <w:r w:rsidR="006C1DD9" w:rsidRPr="006C1DD9">
        <w:rPr>
          <w:rFonts w:ascii="Times New Roman" w:eastAsiaTheme="minorHAnsi" w:hAnsi="Times New Roman" w:cs="Times New Roman"/>
          <w:szCs w:val="22"/>
          <w:lang w:eastAsia="en-US"/>
        </w:rPr>
        <w:t xml:space="preserve"> makes it resonate all the more</w:t>
      </w:r>
      <w:r w:rsidR="007B6C7F">
        <w:rPr>
          <w:rFonts w:ascii="Times New Roman" w:eastAsiaTheme="minorHAnsi" w:hAnsi="Times New Roman" w:cs="Times New Roman"/>
          <w:szCs w:val="22"/>
          <w:lang w:eastAsia="en-US"/>
        </w:rPr>
        <w:t>’.</w:t>
      </w:r>
      <w:r w:rsidR="002831FB">
        <w:rPr>
          <w:rStyle w:val="FootnoteReference"/>
          <w:rFonts w:ascii="Times New Roman" w:eastAsiaTheme="minorHAnsi" w:hAnsi="Times New Roman" w:cs="Times New Roman"/>
          <w:szCs w:val="22"/>
          <w:lang w:eastAsia="en-US"/>
        </w:rPr>
        <w:footnoteReference w:id="42"/>
      </w:r>
      <w:r w:rsidR="006C1DD9" w:rsidRPr="006C1DD9">
        <w:rPr>
          <w:rFonts w:ascii="Times New Roman" w:eastAsiaTheme="minorHAnsi" w:hAnsi="Times New Roman" w:cs="Times New Roman"/>
          <w:szCs w:val="22"/>
          <w:lang w:eastAsia="en-US"/>
        </w:rPr>
        <w:t xml:space="preserve"> </w:t>
      </w:r>
      <w:r w:rsidR="00F46BA5">
        <w:rPr>
          <w:rFonts w:ascii="Times New Roman" w:eastAsiaTheme="minorHAnsi" w:hAnsi="Times New Roman" w:cs="Times New Roman"/>
          <w:szCs w:val="22"/>
          <w:lang w:eastAsia="en-US"/>
        </w:rPr>
        <w:t>This is compounded f</w:t>
      </w:r>
      <w:r w:rsidR="00F46BA5" w:rsidRPr="00D53088">
        <w:rPr>
          <w:rFonts w:ascii="Times New Roman" w:eastAsiaTheme="minorHAnsi" w:hAnsi="Times New Roman" w:cs="Times New Roman"/>
          <w:szCs w:val="22"/>
          <w:lang w:eastAsia="en-US"/>
        </w:rPr>
        <w:t>urthermore</w:t>
      </w:r>
      <w:r w:rsidR="00CD247A">
        <w:rPr>
          <w:rFonts w:ascii="Times New Roman" w:eastAsiaTheme="minorHAnsi" w:hAnsi="Times New Roman" w:cs="Times New Roman"/>
          <w:szCs w:val="22"/>
          <w:lang w:eastAsia="en-US"/>
        </w:rPr>
        <w:t xml:space="preserve"> when considering</w:t>
      </w:r>
      <w:r w:rsidR="00A9584B">
        <w:rPr>
          <w:rFonts w:ascii="Times New Roman" w:eastAsiaTheme="minorHAnsi" w:hAnsi="Times New Roman" w:cs="Times New Roman"/>
          <w:szCs w:val="22"/>
          <w:lang w:eastAsia="en-US"/>
        </w:rPr>
        <w:t xml:space="preserve"> that players have the ability to</w:t>
      </w:r>
      <w:r w:rsidR="00070A6C">
        <w:rPr>
          <w:rFonts w:ascii="Times New Roman" w:eastAsiaTheme="minorHAnsi" w:hAnsi="Times New Roman" w:cs="Times New Roman"/>
          <w:szCs w:val="22"/>
          <w:lang w:eastAsia="en-US"/>
        </w:rPr>
        <w:t xml:space="preserve"> deliberately</w:t>
      </w:r>
      <w:r w:rsidR="00F46BA5" w:rsidRPr="00D53088">
        <w:rPr>
          <w:rFonts w:ascii="Times New Roman" w:eastAsiaTheme="minorHAnsi" w:hAnsi="Times New Roman" w:cs="Times New Roman"/>
          <w:szCs w:val="22"/>
          <w:lang w:eastAsia="en-US"/>
        </w:rPr>
        <w:t xml:space="preserve"> twist the facts to make them </w:t>
      </w:r>
      <w:r w:rsidR="00C115EC">
        <w:rPr>
          <w:rFonts w:ascii="Times New Roman" w:eastAsiaTheme="minorHAnsi" w:hAnsi="Times New Roman" w:cs="Times New Roman"/>
          <w:szCs w:val="22"/>
          <w:lang w:eastAsia="en-US"/>
        </w:rPr>
        <w:t>better serve the</w:t>
      </w:r>
      <w:r w:rsidR="00F46BA5" w:rsidRPr="00D53088">
        <w:rPr>
          <w:rFonts w:ascii="Times New Roman" w:eastAsiaTheme="minorHAnsi" w:hAnsi="Times New Roman" w:cs="Times New Roman"/>
          <w:szCs w:val="22"/>
          <w:lang w:eastAsia="en-US"/>
        </w:rPr>
        <w:t xml:space="preserve"> narrative</w:t>
      </w:r>
      <w:r w:rsidR="00C115EC">
        <w:rPr>
          <w:rFonts w:ascii="Times New Roman" w:eastAsiaTheme="minorHAnsi" w:hAnsi="Times New Roman" w:cs="Times New Roman"/>
          <w:szCs w:val="22"/>
          <w:lang w:eastAsia="en-US"/>
        </w:rPr>
        <w:t xml:space="preserve"> or because </w:t>
      </w:r>
      <w:r w:rsidR="007F3501">
        <w:rPr>
          <w:rFonts w:ascii="Times New Roman" w:eastAsiaTheme="minorHAnsi" w:hAnsi="Times New Roman" w:cs="Times New Roman"/>
          <w:szCs w:val="22"/>
          <w:lang w:eastAsia="en-US"/>
        </w:rPr>
        <w:t>they don’t want to tackle certain issues</w:t>
      </w:r>
      <w:r w:rsidR="00F46BA5" w:rsidRPr="00D53088">
        <w:rPr>
          <w:rFonts w:ascii="Times New Roman" w:eastAsiaTheme="minorHAnsi" w:hAnsi="Times New Roman" w:cs="Times New Roman"/>
          <w:szCs w:val="22"/>
          <w:lang w:eastAsia="en-US"/>
        </w:rPr>
        <w:t xml:space="preserve">. </w:t>
      </w:r>
      <w:r w:rsidRPr="00D53088">
        <w:rPr>
          <w:rFonts w:ascii="Times New Roman" w:eastAsiaTheme="minorHAnsi" w:hAnsi="Times New Roman" w:cs="Times New Roman"/>
          <w:szCs w:val="22"/>
          <w:lang w:eastAsia="en-US"/>
        </w:rPr>
        <w:t>Even more problematic than this could be players taking personal ownership over a history that is not theirs,</w:t>
      </w:r>
      <w:r w:rsidR="0040304C">
        <w:rPr>
          <w:rFonts w:ascii="Times New Roman" w:eastAsiaTheme="minorHAnsi" w:hAnsi="Times New Roman" w:cs="Times New Roman"/>
          <w:szCs w:val="22"/>
          <w:lang w:eastAsia="en-US"/>
        </w:rPr>
        <w:t xml:space="preserve"> because they have stories, or ‘expedition reports’, </w:t>
      </w:r>
      <w:r w:rsidR="008E409A">
        <w:rPr>
          <w:rFonts w:ascii="Times New Roman" w:eastAsiaTheme="minorHAnsi" w:hAnsi="Times New Roman" w:cs="Times New Roman"/>
          <w:szCs w:val="22"/>
          <w:lang w:eastAsia="en-US"/>
        </w:rPr>
        <w:t>that could serve to</w:t>
      </w:r>
      <w:r w:rsidR="0040304C">
        <w:rPr>
          <w:rFonts w:ascii="Times New Roman" w:eastAsiaTheme="minorHAnsi" w:hAnsi="Times New Roman" w:cs="Times New Roman"/>
          <w:szCs w:val="22"/>
          <w:lang w:eastAsia="en-US"/>
        </w:rPr>
        <w:t xml:space="preserve"> rival </w:t>
      </w:r>
      <w:r w:rsidR="008E409A">
        <w:rPr>
          <w:rFonts w:ascii="Times New Roman" w:eastAsiaTheme="minorHAnsi" w:hAnsi="Times New Roman" w:cs="Times New Roman"/>
          <w:szCs w:val="22"/>
          <w:lang w:eastAsia="en-US"/>
        </w:rPr>
        <w:t>and</w:t>
      </w:r>
      <w:r w:rsidRPr="00D53088">
        <w:rPr>
          <w:rFonts w:ascii="Times New Roman" w:eastAsiaTheme="minorHAnsi" w:hAnsi="Times New Roman" w:cs="Times New Roman"/>
          <w:szCs w:val="22"/>
          <w:lang w:eastAsia="en-US"/>
        </w:rPr>
        <w:t xml:space="preserve"> undermine the very real struggles of the women of the 588</w:t>
      </w:r>
      <w:r w:rsidRPr="00D53088">
        <w:rPr>
          <w:rFonts w:ascii="Times New Roman" w:eastAsiaTheme="minorHAnsi" w:hAnsi="Times New Roman" w:cs="Times New Roman"/>
          <w:szCs w:val="22"/>
          <w:vertAlign w:val="superscript"/>
          <w:lang w:eastAsia="en-US"/>
        </w:rPr>
        <w:t>th</w:t>
      </w:r>
      <w:r w:rsidRPr="00D53088">
        <w:rPr>
          <w:rFonts w:ascii="Times New Roman" w:eastAsiaTheme="minorHAnsi" w:hAnsi="Times New Roman" w:cs="Times New Roman"/>
          <w:szCs w:val="22"/>
          <w:lang w:eastAsia="en-US"/>
        </w:rPr>
        <w:t xml:space="preserve"> regiment</w:t>
      </w:r>
      <w:r w:rsidR="00C77BE0">
        <w:rPr>
          <w:rFonts w:ascii="Times New Roman" w:eastAsiaTheme="minorHAnsi" w:hAnsi="Times New Roman" w:cs="Times New Roman"/>
          <w:szCs w:val="22"/>
          <w:lang w:eastAsia="en-US"/>
        </w:rPr>
        <w:t>.</w:t>
      </w:r>
      <w:r w:rsidR="008E409A">
        <w:rPr>
          <w:rStyle w:val="FootnoteReference"/>
          <w:rFonts w:ascii="Times New Roman" w:eastAsiaTheme="minorHAnsi" w:hAnsi="Times New Roman" w:cs="Times New Roman"/>
          <w:szCs w:val="22"/>
          <w:lang w:eastAsia="en-US"/>
        </w:rPr>
        <w:footnoteReference w:id="43"/>
      </w:r>
      <w:r w:rsidRPr="00D53088">
        <w:rPr>
          <w:rFonts w:ascii="Times New Roman" w:eastAsiaTheme="minorHAnsi" w:hAnsi="Times New Roman" w:cs="Times New Roman"/>
          <w:szCs w:val="22"/>
          <w:lang w:eastAsia="en-US"/>
        </w:rPr>
        <w:t xml:space="preserve"> However, this is a problem that exists only in theory as supposed to in practice and one that</w:t>
      </w:r>
      <w:r w:rsidR="005D4593">
        <w:rPr>
          <w:rFonts w:ascii="Times New Roman" w:eastAsiaTheme="minorHAnsi" w:hAnsi="Times New Roman" w:cs="Times New Roman"/>
          <w:szCs w:val="22"/>
          <w:lang w:eastAsia="en-US"/>
        </w:rPr>
        <w:t xml:space="preserve"> is </w:t>
      </w:r>
      <w:r w:rsidRPr="00D53088">
        <w:rPr>
          <w:rFonts w:ascii="Times New Roman" w:eastAsiaTheme="minorHAnsi" w:hAnsi="Times New Roman" w:cs="Times New Roman"/>
          <w:szCs w:val="22"/>
          <w:lang w:eastAsia="en-US"/>
        </w:rPr>
        <w:t>not an intention of the designers who make a clear distinction between the real history, and the reality-adjacent history of their game.</w:t>
      </w:r>
    </w:p>
    <w:p w14:paraId="0CA71BFE" w14:textId="705A89B8" w:rsidR="00D53088" w:rsidRPr="00D53088" w:rsidRDefault="00DB057F" w:rsidP="00D967F8">
      <w:pPr>
        <w:spacing w:after="160" w:line="480" w:lineRule="auto"/>
        <w:ind w:firstLine="851"/>
        <w:jc w:val="both"/>
        <w:rPr>
          <w:rFonts w:ascii="Times New Roman" w:eastAsiaTheme="minorHAnsi" w:hAnsi="Times New Roman" w:cs="Times New Roman"/>
          <w:szCs w:val="22"/>
          <w:lang w:eastAsia="en-US"/>
        </w:rPr>
      </w:pPr>
      <w:r>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games are not perfectly adapted to communicating history in a forthright manner, just as with any form outside of a lengthy monograph or lecture, but they do have the potential to capitalise on the strengths of their medium in interesting and unusual ways in order to teach historical lessons. </w:t>
      </w:r>
      <w:r w:rsidR="00496F16">
        <w:rPr>
          <w:rFonts w:ascii="Times New Roman" w:eastAsiaTheme="minorHAnsi" w:hAnsi="Times New Roman" w:cs="Times New Roman"/>
          <w:szCs w:val="22"/>
          <w:lang w:eastAsia="en-US"/>
        </w:rPr>
        <w:t xml:space="preserve">If we think of the </w:t>
      </w:r>
      <w:r w:rsidR="00496F16" w:rsidRPr="00496F16">
        <w:rPr>
          <w:rFonts w:ascii="Times New Roman" w:eastAsiaTheme="minorHAnsi" w:hAnsi="Times New Roman" w:cs="Times New Roman"/>
          <w:szCs w:val="22"/>
          <w:lang w:val="en-US" w:eastAsia="en-US"/>
        </w:rPr>
        <w:t xml:space="preserve">‘mind </w:t>
      </w:r>
      <w:r w:rsidR="00496F16">
        <w:rPr>
          <w:rFonts w:ascii="Times New Roman" w:eastAsiaTheme="minorHAnsi" w:hAnsi="Times New Roman" w:cs="Times New Roman"/>
          <w:szCs w:val="22"/>
          <w:lang w:val="en-US" w:eastAsia="en-US"/>
        </w:rPr>
        <w:t>as</w:t>
      </w:r>
      <w:r w:rsidR="00496F16" w:rsidRPr="00496F16">
        <w:rPr>
          <w:rFonts w:ascii="Times New Roman" w:eastAsiaTheme="minorHAnsi" w:hAnsi="Times New Roman" w:cs="Times New Roman"/>
          <w:szCs w:val="22"/>
          <w:lang w:val="en-US" w:eastAsia="en-US"/>
        </w:rPr>
        <w:t xml:space="preserve"> an instrument to be developed rather than a receptacle to be filled’</w:t>
      </w:r>
      <w:r w:rsidR="00461E19">
        <w:rPr>
          <w:rFonts w:ascii="Times New Roman" w:eastAsiaTheme="minorHAnsi" w:hAnsi="Times New Roman" w:cs="Times New Roman"/>
          <w:szCs w:val="22"/>
          <w:lang w:eastAsia="en-US"/>
        </w:rPr>
        <w:t>, w</w:t>
      </w:r>
      <w:r w:rsidR="00D53088" w:rsidRPr="00D53088">
        <w:rPr>
          <w:rFonts w:ascii="Times New Roman" w:eastAsiaTheme="minorHAnsi" w:hAnsi="Times New Roman" w:cs="Times New Roman"/>
          <w:szCs w:val="22"/>
          <w:lang w:eastAsia="en-US"/>
        </w:rPr>
        <w:t xml:space="preserve">hat </w:t>
      </w:r>
      <w:r w:rsidR="00D53088" w:rsidRPr="00D53088">
        <w:rPr>
          <w:rFonts w:ascii="Times New Roman" w:eastAsiaTheme="minorHAnsi" w:hAnsi="Times New Roman" w:cs="Times New Roman"/>
          <w:i/>
          <w:szCs w:val="22"/>
          <w:lang w:eastAsia="en-US"/>
        </w:rPr>
        <w:t xml:space="preserve">Diplomacy </w:t>
      </w:r>
      <w:r w:rsidR="00D53088" w:rsidRPr="00D53088">
        <w:rPr>
          <w:rFonts w:ascii="Times New Roman" w:eastAsiaTheme="minorHAnsi" w:hAnsi="Times New Roman" w:cs="Times New Roman"/>
          <w:szCs w:val="22"/>
          <w:lang w:eastAsia="en-US"/>
        </w:rPr>
        <w:t xml:space="preserve">and </w:t>
      </w:r>
      <w:r w:rsidR="00904C9E" w:rsidRPr="00D53088">
        <w:rPr>
          <w:rFonts w:ascii="Times New Roman" w:eastAsiaTheme="minorHAnsi" w:hAnsi="Times New Roman" w:cs="Times New Roman"/>
          <w:i/>
          <w:iCs/>
          <w:szCs w:val="22"/>
          <w:lang w:eastAsia="en-US"/>
        </w:rPr>
        <w:t>Nachthexen</w:t>
      </w:r>
      <w:r w:rsidR="00904C9E" w:rsidRPr="00D53088">
        <w:rPr>
          <w:rFonts w:ascii="Times New Roman" w:eastAsiaTheme="minorHAnsi" w:hAnsi="Times New Roman" w:cs="Times New Roman"/>
          <w:szCs w:val="22"/>
          <w:lang w:eastAsia="en-US"/>
        </w:rPr>
        <w:t xml:space="preserve"> </w:t>
      </w:r>
      <w:r w:rsidR="00D41CD9">
        <w:rPr>
          <w:rFonts w:ascii="Times New Roman" w:eastAsiaTheme="minorHAnsi" w:hAnsi="Times New Roman" w:cs="Times New Roman"/>
          <w:szCs w:val="22"/>
          <w:lang w:eastAsia="en-US"/>
        </w:rPr>
        <w:t>offer</w:t>
      </w:r>
      <w:r w:rsidR="00D53088" w:rsidRPr="00D53088">
        <w:rPr>
          <w:rFonts w:ascii="Times New Roman" w:eastAsiaTheme="minorHAnsi" w:hAnsi="Times New Roman" w:cs="Times New Roman"/>
          <w:szCs w:val="22"/>
          <w:lang w:eastAsia="en-US"/>
        </w:rPr>
        <w:t xml:space="preserve"> is a manner of communicating </w:t>
      </w:r>
      <w:r w:rsidR="00D53088" w:rsidRPr="00D53088">
        <w:rPr>
          <w:rFonts w:ascii="Times New Roman" w:eastAsiaTheme="minorHAnsi" w:hAnsi="Times New Roman" w:cs="Times New Roman"/>
          <w:szCs w:val="22"/>
          <w:lang w:eastAsia="en-US"/>
        </w:rPr>
        <w:lastRenderedPageBreak/>
        <w:t xml:space="preserve">history to a general audience that focusses on </w:t>
      </w:r>
      <w:r w:rsidR="00CF49CD">
        <w:rPr>
          <w:rFonts w:ascii="Times New Roman" w:eastAsiaTheme="minorHAnsi" w:hAnsi="Times New Roman" w:cs="Times New Roman"/>
          <w:szCs w:val="22"/>
          <w:lang w:eastAsia="en-US"/>
        </w:rPr>
        <w:t xml:space="preserve">more abstract, systemic </w:t>
      </w:r>
      <w:r w:rsidR="00D53088" w:rsidRPr="00D53088">
        <w:rPr>
          <w:rFonts w:ascii="Times New Roman" w:eastAsiaTheme="minorHAnsi" w:hAnsi="Times New Roman" w:cs="Times New Roman"/>
          <w:szCs w:val="22"/>
          <w:lang w:eastAsia="en-US"/>
        </w:rPr>
        <w:t>principles over technicalities.</w:t>
      </w:r>
      <w:r w:rsidR="003B168D">
        <w:rPr>
          <w:rStyle w:val="FootnoteReference"/>
          <w:rFonts w:ascii="Times New Roman" w:eastAsiaTheme="minorHAnsi" w:hAnsi="Times New Roman" w:cs="Times New Roman"/>
          <w:szCs w:val="22"/>
          <w:lang w:eastAsia="en-US"/>
        </w:rPr>
        <w:footnoteReference w:id="44"/>
      </w:r>
      <w:r w:rsidR="00D53088" w:rsidRPr="00D53088">
        <w:rPr>
          <w:rFonts w:ascii="Times New Roman" w:eastAsiaTheme="minorHAnsi" w:hAnsi="Times New Roman" w:cs="Times New Roman"/>
          <w:szCs w:val="22"/>
          <w:lang w:eastAsia="en-US"/>
        </w:rPr>
        <w:t xml:space="preserve"> The physical constraints of the </w:t>
      </w:r>
      <w:r>
        <w:rPr>
          <w:rFonts w:ascii="Times New Roman" w:eastAsiaTheme="minorHAnsi" w:hAnsi="Times New Roman" w:cs="Times New Roman"/>
          <w:szCs w:val="22"/>
          <w:lang w:eastAsia="en-US"/>
        </w:rPr>
        <w:t>tabletop</w:t>
      </w:r>
      <w:r w:rsidR="00D53088" w:rsidRPr="00D53088">
        <w:rPr>
          <w:rFonts w:ascii="Times New Roman" w:eastAsiaTheme="minorHAnsi" w:hAnsi="Times New Roman" w:cs="Times New Roman"/>
          <w:szCs w:val="22"/>
          <w:lang w:eastAsia="en-US"/>
        </w:rPr>
        <w:t xml:space="preserve"> game, an object that must be relatively small, easy, and quick to play, create this limitation to work within. However, the advantages of utilising social play to get players to engage in collaborative exercises of empathy is a relatively unexplored tool that has the capability to teach powerful lessons about the past.</w:t>
      </w:r>
      <w:r w:rsidR="00D967F8">
        <w:rPr>
          <w:rFonts w:ascii="Times New Roman" w:eastAsiaTheme="minorHAnsi" w:hAnsi="Times New Roman" w:cs="Times New Roman"/>
          <w:szCs w:val="22"/>
          <w:lang w:eastAsia="en-US"/>
        </w:rPr>
        <w:t xml:space="preserve"> </w:t>
      </w:r>
      <w:r w:rsidR="00E25582">
        <w:rPr>
          <w:rFonts w:ascii="Times New Roman" w:eastAsiaTheme="minorHAnsi" w:hAnsi="Times New Roman" w:cs="Times New Roman"/>
          <w:szCs w:val="22"/>
          <w:lang w:eastAsia="en-US"/>
        </w:rPr>
        <w:t xml:space="preserve">As </w:t>
      </w:r>
      <w:r w:rsidR="007F5489">
        <w:rPr>
          <w:rFonts w:ascii="Times New Roman" w:eastAsiaTheme="minorHAnsi" w:hAnsi="Times New Roman" w:cs="Times New Roman"/>
          <w:szCs w:val="22"/>
          <w:lang w:eastAsia="en-US"/>
        </w:rPr>
        <w:t>Delmore Schwartz</w:t>
      </w:r>
      <w:r w:rsidR="00E25582">
        <w:rPr>
          <w:rFonts w:ascii="Times New Roman" w:eastAsiaTheme="minorHAnsi" w:hAnsi="Times New Roman" w:cs="Times New Roman"/>
          <w:szCs w:val="22"/>
          <w:lang w:eastAsia="en-US"/>
        </w:rPr>
        <w:t xml:space="preserve"> said it, </w:t>
      </w:r>
      <w:r w:rsidR="007F5489">
        <w:rPr>
          <w:rFonts w:ascii="Times New Roman" w:eastAsiaTheme="minorHAnsi" w:hAnsi="Times New Roman" w:cs="Times New Roman"/>
          <w:szCs w:val="22"/>
          <w:lang w:eastAsia="en-US"/>
        </w:rPr>
        <w:t>‘</w:t>
      </w:r>
      <w:r w:rsidR="00D2211D" w:rsidRPr="00D2211D">
        <w:rPr>
          <w:rFonts w:ascii="Times New Roman" w:eastAsiaTheme="minorHAnsi" w:hAnsi="Times New Roman" w:cs="Times New Roman"/>
          <w:szCs w:val="22"/>
          <w:lang w:eastAsia="en-US"/>
        </w:rPr>
        <w:t xml:space="preserve">In dreams begin </w:t>
      </w:r>
      <w:r w:rsidR="006016DF" w:rsidRPr="00D2211D">
        <w:rPr>
          <w:rFonts w:ascii="Times New Roman" w:eastAsiaTheme="minorHAnsi" w:hAnsi="Times New Roman" w:cs="Times New Roman"/>
          <w:szCs w:val="22"/>
          <w:lang w:eastAsia="en-US"/>
        </w:rPr>
        <w:t>responsibilities</w:t>
      </w:r>
      <w:r w:rsidR="006016DF">
        <w:rPr>
          <w:rFonts w:ascii="Times New Roman" w:eastAsiaTheme="minorHAnsi" w:hAnsi="Times New Roman" w:cs="Times New Roman"/>
          <w:szCs w:val="22"/>
          <w:lang w:eastAsia="en-US"/>
        </w:rPr>
        <w:t>’.</w:t>
      </w:r>
      <w:r w:rsidR="006016DF">
        <w:rPr>
          <w:rStyle w:val="FootnoteReference"/>
          <w:rFonts w:ascii="Times New Roman" w:eastAsiaTheme="minorHAnsi" w:hAnsi="Times New Roman" w:cs="Times New Roman"/>
          <w:szCs w:val="22"/>
          <w:lang w:eastAsia="en-US"/>
        </w:rPr>
        <w:footnoteReference w:id="45"/>
      </w:r>
    </w:p>
    <w:p w14:paraId="4E8883D2" w14:textId="77CEC65E" w:rsidR="00D37EB3" w:rsidRDefault="008D6634" w:rsidP="008D4AB3">
      <w:pPr>
        <w:spacing w:after="160" w:line="480" w:lineRule="auto"/>
        <w:jc w:val="both"/>
        <w:rPr>
          <w:rFonts w:ascii="Times New Roman" w:eastAsiaTheme="minorHAnsi" w:hAnsi="Times New Roman" w:cs="Times New Roman"/>
          <w:i/>
          <w:iCs/>
          <w:szCs w:val="22"/>
          <w:lang w:eastAsia="en-US"/>
        </w:rPr>
      </w:pPr>
      <w:r>
        <w:rPr>
          <w:rFonts w:ascii="Times New Roman" w:eastAsiaTheme="minorHAnsi" w:hAnsi="Times New Roman" w:cs="Times New Roman"/>
          <w:i/>
          <w:iCs/>
          <w:szCs w:val="22"/>
          <w:lang w:eastAsia="en-US"/>
        </w:rPr>
        <w:t>Author/Publisher: Louis Lorenzo</w:t>
      </w:r>
    </w:p>
    <w:p w14:paraId="529D01F4" w14:textId="6735099A" w:rsidR="008D6634" w:rsidRPr="008D6634" w:rsidRDefault="008D6634" w:rsidP="008D4AB3">
      <w:pPr>
        <w:spacing w:after="160" w:line="480" w:lineRule="auto"/>
        <w:jc w:val="both"/>
        <w:rPr>
          <w:rFonts w:ascii="Times New Roman" w:eastAsiaTheme="minorHAnsi" w:hAnsi="Times New Roman" w:cs="Times New Roman"/>
          <w:i/>
          <w:iCs/>
          <w:szCs w:val="22"/>
          <w:lang w:eastAsia="en-US"/>
        </w:rPr>
      </w:pPr>
      <w:r>
        <w:rPr>
          <w:rFonts w:ascii="Times New Roman" w:eastAsiaTheme="minorHAnsi" w:hAnsi="Times New Roman" w:cs="Times New Roman"/>
          <w:i/>
          <w:iCs/>
          <w:szCs w:val="22"/>
          <w:lang w:eastAsia="en-US"/>
        </w:rPr>
        <w:t xml:space="preserve">Date of Publication: </w:t>
      </w:r>
      <w:r w:rsidR="009D7B36">
        <w:rPr>
          <w:rFonts w:ascii="Times New Roman" w:eastAsiaTheme="minorHAnsi" w:hAnsi="Times New Roman" w:cs="Times New Roman"/>
          <w:i/>
          <w:iCs/>
          <w:szCs w:val="22"/>
          <w:lang w:eastAsia="en-US"/>
        </w:rPr>
        <w:t>2</w:t>
      </w:r>
      <w:r w:rsidR="009D7B36" w:rsidRPr="009D7B36">
        <w:rPr>
          <w:rFonts w:ascii="Times New Roman" w:eastAsiaTheme="minorHAnsi" w:hAnsi="Times New Roman" w:cs="Times New Roman"/>
          <w:i/>
          <w:iCs/>
          <w:szCs w:val="22"/>
          <w:vertAlign w:val="superscript"/>
          <w:lang w:eastAsia="en-US"/>
        </w:rPr>
        <w:t>nd</w:t>
      </w:r>
      <w:r>
        <w:rPr>
          <w:rFonts w:ascii="Times New Roman" w:eastAsiaTheme="minorHAnsi" w:hAnsi="Times New Roman" w:cs="Times New Roman"/>
          <w:i/>
          <w:iCs/>
          <w:szCs w:val="22"/>
          <w:lang w:eastAsia="en-US"/>
        </w:rPr>
        <w:t xml:space="preserve"> of </w:t>
      </w:r>
      <w:r w:rsidR="009D7B36">
        <w:rPr>
          <w:rFonts w:ascii="Times New Roman" w:eastAsiaTheme="minorHAnsi" w:hAnsi="Times New Roman" w:cs="Times New Roman"/>
          <w:i/>
          <w:iCs/>
          <w:szCs w:val="22"/>
          <w:lang w:eastAsia="en-US"/>
        </w:rPr>
        <w:t>December</w:t>
      </w:r>
      <w:r>
        <w:rPr>
          <w:rFonts w:ascii="Times New Roman" w:eastAsiaTheme="minorHAnsi" w:hAnsi="Times New Roman" w:cs="Times New Roman"/>
          <w:i/>
          <w:iCs/>
          <w:szCs w:val="22"/>
          <w:lang w:eastAsia="en-US"/>
        </w:rPr>
        <w:t xml:space="preserve"> 2020</w:t>
      </w:r>
    </w:p>
    <w:p w14:paraId="330772E4" w14:textId="3FCF5784" w:rsidR="00936F01" w:rsidRDefault="00936F01" w:rsidP="008D4AB3">
      <w:pPr>
        <w:spacing w:after="160" w:line="480" w:lineRule="auto"/>
        <w:jc w:val="both"/>
        <w:rPr>
          <w:rFonts w:ascii="Times New Roman" w:eastAsiaTheme="minorHAnsi" w:hAnsi="Times New Roman" w:cs="Times New Roman"/>
          <w:szCs w:val="22"/>
          <w:lang w:eastAsia="en-US"/>
        </w:rPr>
      </w:pPr>
    </w:p>
    <w:p w14:paraId="105D2FC2" w14:textId="61FDDFEB" w:rsidR="00936F01" w:rsidRDefault="00936F01" w:rsidP="008D4AB3">
      <w:pPr>
        <w:spacing w:after="160" w:line="480" w:lineRule="auto"/>
        <w:jc w:val="both"/>
        <w:rPr>
          <w:rFonts w:ascii="Times New Roman" w:eastAsiaTheme="minorHAnsi" w:hAnsi="Times New Roman" w:cs="Times New Roman"/>
          <w:szCs w:val="22"/>
          <w:lang w:eastAsia="en-US"/>
        </w:rPr>
      </w:pPr>
    </w:p>
    <w:p w14:paraId="63842E49" w14:textId="6F3A3A31" w:rsidR="00936F01" w:rsidRDefault="00936F01" w:rsidP="008D4AB3">
      <w:pPr>
        <w:spacing w:after="160" w:line="480" w:lineRule="auto"/>
        <w:jc w:val="both"/>
        <w:rPr>
          <w:rFonts w:ascii="Times New Roman" w:eastAsiaTheme="minorHAnsi" w:hAnsi="Times New Roman" w:cs="Times New Roman"/>
          <w:szCs w:val="22"/>
          <w:lang w:eastAsia="en-US"/>
        </w:rPr>
      </w:pPr>
    </w:p>
    <w:p w14:paraId="27D74FEE" w14:textId="0A22271E" w:rsidR="008E7543" w:rsidRDefault="008E7543" w:rsidP="008D4AB3">
      <w:pPr>
        <w:spacing w:after="160" w:line="480" w:lineRule="auto"/>
        <w:jc w:val="both"/>
        <w:rPr>
          <w:rFonts w:ascii="Times New Roman" w:eastAsiaTheme="minorHAnsi" w:hAnsi="Times New Roman" w:cs="Times New Roman"/>
          <w:szCs w:val="22"/>
          <w:lang w:eastAsia="en-US"/>
        </w:rPr>
      </w:pPr>
    </w:p>
    <w:p w14:paraId="5B437294" w14:textId="458F78F3" w:rsidR="008E7543" w:rsidRDefault="008E7543" w:rsidP="008D4AB3">
      <w:pPr>
        <w:spacing w:after="160" w:line="480" w:lineRule="auto"/>
        <w:jc w:val="both"/>
        <w:rPr>
          <w:rFonts w:ascii="Times New Roman" w:eastAsiaTheme="minorHAnsi" w:hAnsi="Times New Roman" w:cs="Times New Roman"/>
          <w:szCs w:val="22"/>
          <w:lang w:eastAsia="en-US"/>
        </w:rPr>
      </w:pPr>
    </w:p>
    <w:p w14:paraId="2C1FCC4F" w14:textId="5AEDB7DB" w:rsidR="008E7543" w:rsidRDefault="008E7543" w:rsidP="008D4AB3">
      <w:pPr>
        <w:spacing w:after="160" w:line="480" w:lineRule="auto"/>
        <w:jc w:val="both"/>
        <w:rPr>
          <w:rFonts w:ascii="Times New Roman" w:eastAsiaTheme="minorHAnsi" w:hAnsi="Times New Roman" w:cs="Times New Roman"/>
          <w:szCs w:val="22"/>
          <w:lang w:eastAsia="en-US"/>
        </w:rPr>
      </w:pPr>
    </w:p>
    <w:p w14:paraId="6CB33F7F" w14:textId="3397DD67" w:rsidR="008E7543" w:rsidRDefault="008E7543" w:rsidP="008D4AB3">
      <w:pPr>
        <w:spacing w:after="160" w:line="480" w:lineRule="auto"/>
        <w:jc w:val="both"/>
        <w:rPr>
          <w:rFonts w:ascii="Times New Roman" w:eastAsiaTheme="minorHAnsi" w:hAnsi="Times New Roman" w:cs="Times New Roman"/>
          <w:szCs w:val="22"/>
          <w:lang w:eastAsia="en-US"/>
        </w:rPr>
      </w:pPr>
    </w:p>
    <w:p w14:paraId="64159268" w14:textId="2A9E7F64" w:rsidR="008E7543" w:rsidRDefault="008E7543" w:rsidP="008D4AB3">
      <w:pPr>
        <w:spacing w:after="160" w:line="480" w:lineRule="auto"/>
        <w:jc w:val="both"/>
        <w:rPr>
          <w:rFonts w:ascii="Times New Roman" w:eastAsiaTheme="minorHAnsi" w:hAnsi="Times New Roman" w:cs="Times New Roman"/>
          <w:szCs w:val="22"/>
          <w:lang w:eastAsia="en-US"/>
        </w:rPr>
      </w:pPr>
    </w:p>
    <w:p w14:paraId="1D89F07A" w14:textId="4FDB474B" w:rsidR="008E7543" w:rsidRDefault="008E7543" w:rsidP="008D4AB3">
      <w:pPr>
        <w:spacing w:after="160" w:line="480" w:lineRule="auto"/>
        <w:jc w:val="both"/>
        <w:rPr>
          <w:rFonts w:ascii="Times New Roman" w:eastAsiaTheme="minorHAnsi" w:hAnsi="Times New Roman" w:cs="Times New Roman"/>
          <w:szCs w:val="22"/>
          <w:lang w:eastAsia="en-US"/>
        </w:rPr>
      </w:pPr>
    </w:p>
    <w:p w14:paraId="2A4AF352" w14:textId="77777777" w:rsidR="008E7543" w:rsidRDefault="008E7543" w:rsidP="008D4AB3">
      <w:pPr>
        <w:spacing w:after="160" w:line="480" w:lineRule="auto"/>
        <w:jc w:val="both"/>
        <w:rPr>
          <w:rFonts w:ascii="Times New Roman" w:eastAsiaTheme="minorHAnsi" w:hAnsi="Times New Roman" w:cs="Times New Roman"/>
          <w:szCs w:val="22"/>
          <w:lang w:eastAsia="en-US"/>
        </w:rPr>
      </w:pPr>
    </w:p>
    <w:p w14:paraId="37AF4D32" w14:textId="77777777" w:rsidR="00936F01" w:rsidRPr="00D53088" w:rsidRDefault="00936F01" w:rsidP="008D4AB3">
      <w:pPr>
        <w:spacing w:after="160" w:line="480" w:lineRule="auto"/>
        <w:jc w:val="both"/>
        <w:rPr>
          <w:rFonts w:ascii="Times New Roman" w:eastAsiaTheme="minorHAnsi" w:hAnsi="Times New Roman" w:cs="Times New Roman"/>
          <w:szCs w:val="22"/>
          <w:lang w:eastAsia="en-US"/>
        </w:rPr>
      </w:pPr>
    </w:p>
    <w:p w14:paraId="2CB074C2" w14:textId="77777777" w:rsidR="00D53088" w:rsidRPr="00D53088" w:rsidRDefault="00D53088" w:rsidP="00D53088">
      <w:pPr>
        <w:spacing w:after="160" w:line="276" w:lineRule="auto"/>
        <w:rPr>
          <w:rFonts w:ascii="Times New Roman" w:eastAsiaTheme="minorHAnsi" w:hAnsi="Times New Roman" w:cs="Times New Roman"/>
          <w:sz w:val="28"/>
          <w:szCs w:val="28"/>
          <w:lang w:eastAsia="en-US"/>
        </w:rPr>
      </w:pPr>
      <w:r w:rsidRPr="00D53088">
        <w:rPr>
          <w:rFonts w:ascii="Times New Roman" w:eastAsiaTheme="minorHAnsi" w:hAnsi="Times New Roman" w:cs="Times New Roman"/>
          <w:sz w:val="28"/>
          <w:szCs w:val="28"/>
          <w:lang w:eastAsia="en-US"/>
        </w:rPr>
        <w:lastRenderedPageBreak/>
        <w:t>Bibliography</w:t>
      </w:r>
    </w:p>
    <w:p w14:paraId="5149E0F3"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bookmarkStart w:id="1" w:name="_Hlk6235320"/>
      <w:r w:rsidRPr="00D53088">
        <w:rPr>
          <w:rFonts w:ascii="Times New Roman" w:eastAsiaTheme="minorHAnsi" w:hAnsi="Times New Roman" w:cs="Times New Roman"/>
          <w:szCs w:val="24"/>
          <w:lang w:eastAsia="en-US"/>
        </w:rPr>
        <w:t xml:space="preserve">Abramson, Charles I., Amanda L Burke-Bergmann., Sondra L Nolf., and Kristen Swift. "Use of Board Games, Historical Calendars, and Trading Cards in a History of Psychology Class." </w:t>
      </w:r>
      <w:r w:rsidRPr="00D53088">
        <w:rPr>
          <w:rFonts w:ascii="Times New Roman" w:eastAsiaTheme="minorHAnsi" w:hAnsi="Times New Roman" w:cs="Times New Roman"/>
          <w:i/>
          <w:szCs w:val="24"/>
          <w:lang w:eastAsia="en-US"/>
        </w:rPr>
        <w:t>Psychological Reports</w:t>
      </w:r>
      <w:r w:rsidRPr="00D53088">
        <w:rPr>
          <w:rFonts w:ascii="Times New Roman" w:eastAsiaTheme="minorHAnsi" w:hAnsi="Times New Roman" w:cs="Times New Roman"/>
          <w:szCs w:val="24"/>
          <w:lang w:eastAsia="en-US"/>
        </w:rPr>
        <w:t xml:space="preserve"> 104 (2009): 529-44.</w:t>
      </w:r>
      <w:bookmarkEnd w:id="1"/>
    </w:p>
    <w:p w14:paraId="1A47BE0B"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Business Insider. “Global Board Games Market - Strategic Assessment and Forecast 2017-2022.” Accessed 2 April 20</w:t>
      </w:r>
      <w:r>
        <w:rPr>
          <w:rFonts w:ascii="Times New Roman" w:eastAsiaTheme="minorHAnsi" w:hAnsi="Times New Roman" w:cs="Times New Roman"/>
          <w:szCs w:val="24"/>
          <w:lang w:eastAsia="en-US"/>
        </w:rPr>
        <w:t>20</w:t>
      </w:r>
      <w:r w:rsidRPr="00D53088">
        <w:rPr>
          <w:rFonts w:ascii="Times New Roman" w:eastAsiaTheme="minorHAnsi" w:hAnsi="Times New Roman" w:cs="Times New Roman"/>
          <w:szCs w:val="24"/>
          <w:lang w:eastAsia="en-US"/>
        </w:rPr>
        <w:t>. https://markets.businessinsider.com/news/stocks/global-board-games-market-strategic-assessment-and-forecast-2017-2022-1002528260.</w:t>
      </w:r>
    </w:p>
    <w:p w14:paraId="4D5277D3"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Calhamer, Allan. "The Invention of Diplomacy." </w:t>
      </w:r>
      <w:r w:rsidRPr="00D53088">
        <w:rPr>
          <w:rFonts w:ascii="Times New Roman" w:eastAsiaTheme="minorHAnsi" w:hAnsi="Times New Roman" w:cs="Times New Roman"/>
          <w:i/>
          <w:szCs w:val="24"/>
          <w:lang w:eastAsia="en-US"/>
        </w:rPr>
        <w:t>Games &amp; Puzzles</w:t>
      </w:r>
      <w:r w:rsidRPr="00D53088">
        <w:rPr>
          <w:rFonts w:ascii="Times New Roman" w:eastAsiaTheme="minorHAnsi" w:hAnsi="Times New Roman" w:cs="Times New Roman"/>
          <w:szCs w:val="24"/>
          <w:lang w:eastAsia="en-US"/>
        </w:rPr>
        <w:t xml:space="preserve"> 21 (1974).</w:t>
      </w:r>
    </w:p>
    <w:p w14:paraId="6FCBAC98"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Calhamer, Allan. </w:t>
      </w:r>
      <w:r w:rsidRPr="00D53088">
        <w:rPr>
          <w:rFonts w:ascii="Times New Roman" w:eastAsiaTheme="minorHAnsi" w:hAnsi="Times New Roman" w:cs="Times New Roman"/>
          <w:i/>
          <w:szCs w:val="24"/>
          <w:lang w:eastAsia="en-US"/>
        </w:rPr>
        <w:t>Calhamer on Diplomacy: The Boardgame "Diplomacy" and Diplomatic History</w:t>
      </w:r>
      <w:r w:rsidRPr="00D53088">
        <w:rPr>
          <w:rFonts w:ascii="Times New Roman" w:eastAsiaTheme="minorHAnsi" w:hAnsi="Times New Roman" w:cs="Times New Roman"/>
          <w:szCs w:val="24"/>
          <w:lang w:eastAsia="en-US"/>
        </w:rPr>
        <w:t>. Bloomington: AuthorHouse, 1999.</w:t>
      </w:r>
    </w:p>
    <w:p w14:paraId="73A94657"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Department for Education. “National curriculum in England: history programmes of study.” Accessed 2 April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https://www.gov.uk/government/publications/national-curriculum-in-england-history-programmes-of-study/national-curriculum-in-england-history-programmes-of-study.</w:t>
      </w:r>
    </w:p>
    <w:p w14:paraId="3FFC7303"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Dillon, Beth. “Event Wrap-Up: Girls 'N Games 2006.” Accessed 15th April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xml:space="preserve">. http://www.gamasutra.com/view/feature/2694/event_wrapup_girls_n_games_2006.php. </w:t>
      </w:r>
    </w:p>
    <w:p w14:paraId="52D51A39" w14:textId="77777777" w:rsidR="00FD3BD3" w:rsidRPr="00611607" w:rsidRDefault="00FD3BD3" w:rsidP="00611607">
      <w:pPr>
        <w:spacing w:after="160" w:line="240" w:lineRule="auto"/>
        <w:rPr>
          <w:rFonts w:ascii="Times New Roman" w:eastAsiaTheme="minorHAnsi" w:hAnsi="Times New Roman" w:cs="Times New Roman"/>
          <w:szCs w:val="24"/>
          <w:lang w:eastAsia="en-US"/>
        </w:rPr>
      </w:pPr>
      <w:r w:rsidRPr="003B168D">
        <w:rPr>
          <w:rFonts w:ascii="Times New Roman" w:eastAsiaTheme="minorHAnsi" w:hAnsi="Times New Roman" w:cs="Times New Roman"/>
          <w:szCs w:val="24"/>
          <w:lang w:eastAsia="en-US"/>
        </w:rPr>
        <w:t xml:space="preserve">Dorn, Dean. "Simulation Games: One More Tool on the Pedagogical Shelf." </w:t>
      </w:r>
      <w:r w:rsidRPr="003B168D">
        <w:rPr>
          <w:rFonts w:ascii="Times New Roman" w:eastAsiaTheme="minorHAnsi" w:hAnsi="Times New Roman" w:cs="Times New Roman"/>
          <w:i/>
          <w:iCs/>
          <w:szCs w:val="24"/>
          <w:lang w:eastAsia="en-US"/>
        </w:rPr>
        <w:t>Teaching Sociology</w:t>
      </w:r>
      <w:r w:rsidRPr="003B168D">
        <w:rPr>
          <w:rFonts w:ascii="Times New Roman" w:eastAsiaTheme="minorHAnsi" w:hAnsi="Times New Roman" w:cs="Times New Roman"/>
          <w:szCs w:val="24"/>
          <w:lang w:eastAsia="en-US"/>
        </w:rPr>
        <w:t xml:space="preserve"> 17 (1989): 1-18.</w:t>
      </w:r>
    </w:p>
    <w:p w14:paraId="545BD845"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Game Sparks. “The Average Gamer: How the Demographics Have Shifted.” Accessed 15 April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xml:space="preserve">. https://www.gamesparks.com/blog/the-average-gamer-how-the-demographics-have-shifted/. </w:t>
      </w:r>
    </w:p>
    <w:p w14:paraId="6284A78E" w14:textId="77777777" w:rsidR="00FD3BD3" w:rsidRDefault="00FD3BD3" w:rsidP="00093DD4">
      <w:pPr>
        <w:rPr>
          <w:rFonts w:ascii="Times New Roman" w:hAnsi="Times New Roman" w:cs="Times New Roman"/>
          <w:szCs w:val="24"/>
        </w:rPr>
      </w:pPr>
      <w:r w:rsidRPr="00F532E0">
        <w:rPr>
          <w:rFonts w:ascii="Times New Roman" w:hAnsi="Times New Roman" w:cs="Times New Roman"/>
          <w:szCs w:val="24"/>
        </w:rPr>
        <w:t>Gee, J. P. “Video games and embodiment</w:t>
      </w:r>
      <w:r>
        <w:rPr>
          <w:rFonts w:ascii="Times New Roman" w:hAnsi="Times New Roman" w:cs="Times New Roman"/>
          <w:szCs w:val="24"/>
        </w:rPr>
        <w:t>.</w:t>
      </w:r>
      <w:r w:rsidRPr="00F532E0">
        <w:rPr>
          <w:rFonts w:ascii="Times New Roman" w:hAnsi="Times New Roman" w:cs="Times New Roman"/>
          <w:szCs w:val="24"/>
        </w:rPr>
        <w:t xml:space="preserve">” </w:t>
      </w:r>
      <w:r w:rsidRPr="00F532E0">
        <w:rPr>
          <w:rFonts w:ascii="Times New Roman" w:hAnsi="Times New Roman" w:cs="Times New Roman"/>
          <w:i/>
          <w:iCs/>
          <w:szCs w:val="24"/>
        </w:rPr>
        <w:t>Games and Culture</w:t>
      </w:r>
      <w:r w:rsidRPr="00F532E0">
        <w:rPr>
          <w:rFonts w:ascii="Times New Roman" w:hAnsi="Times New Roman" w:cs="Times New Roman"/>
          <w:szCs w:val="24"/>
        </w:rPr>
        <w:t xml:space="preserve"> 3 (2008): 253-263.</w:t>
      </w:r>
    </w:p>
    <w:p w14:paraId="161CE049"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Hamilton, Erin. "The Girl Gamer's Manifesto." Accessed 15th April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https://web.archive.org/web/20090211101758/http://www.gamespot.com/gamespot/features/all/gamespotting/102702/8.html.</w:t>
      </w:r>
    </w:p>
    <w:p w14:paraId="6CD500FF" w14:textId="77777777" w:rsidR="00FD3BD3" w:rsidRDefault="00FD3BD3" w:rsidP="003D6755">
      <w:pPr>
        <w:spacing w:after="160" w:line="240" w:lineRule="auto"/>
        <w:rPr>
          <w:rFonts w:ascii="Times New Roman" w:eastAsiaTheme="minorHAnsi" w:hAnsi="Times New Roman" w:cs="Times New Roman"/>
          <w:szCs w:val="24"/>
          <w:lang w:eastAsia="en-US"/>
        </w:rPr>
      </w:pPr>
      <w:r w:rsidRPr="00A303F5">
        <w:rPr>
          <w:rFonts w:ascii="Times New Roman" w:eastAsiaTheme="minorHAnsi" w:hAnsi="Times New Roman" w:cs="Times New Roman"/>
          <w:szCs w:val="24"/>
          <w:lang w:eastAsia="en-US"/>
        </w:rPr>
        <w:t xml:space="preserve">Harrigan, Pat and Noah Wardrip-Fruin. </w:t>
      </w:r>
      <w:r w:rsidRPr="00A303F5">
        <w:rPr>
          <w:rFonts w:ascii="Times New Roman" w:eastAsiaTheme="minorHAnsi" w:hAnsi="Times New Roman" w:cs="Times New Roman"/>
          <w:i/>
          <w:iCs/>
          <w:szCs w:val="24"/>
          <w:lang w:eastAsia="en-US"/>
        </w:rPr>
        <w:t>Third Person: Authoring and Exploring Vast Narratives</w:t>
      </w:r>
      <w:r w:rsidRPr="00A303F5">
        <w:rPr>
          <w:rFonts w:ascii="Times New Roman" w:eastAsiaTheme="minorHAnsi" w:hAnsi="Times New Roman" w:cs="Times New Roman"/>
          <w:szCs w:val="24"/>
          <w:lang w:eastAsia="en-US"/>
        </w:rPr>
        <w:t>.</w:t>
      </w:r>
      <w:r>
        <w:rPr>
          <w:rFonts w:ascii="Times New Roman" w:eastAsiaTheme="minorHAnsi" w:hAnsi="Times New Roman" w:cs="Times New Roman"/>
          <w:szCs w:val="24"/>
          <w:lang w:eastAsia="en-US"/>
        </w:rPr>
        <w:t xml:space="preserve"> </w:t>
      </w:r>
      <w:r w:rsidRPr="00A303F5">
        <w:rPr>
          <w:rFonts w:ascii="Times New Roman" w:eastAsiaTheme="minorHAnsi" w:hAnsi="Times New Roman" w:cs="Times New Roman"/>
          <w:szCs w:val="24"/>
          <w:lang w:eastAsia="en-US"/>
        </w:rPr>
        <w:t>Cambridge: MIT Press, 2009.</w:t>
      </w:r>
    </w:p>
    <w:p w14:paraId="4294247B"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Harris, Larry. “Diplomacy.” In </w:t>
      </w:r>
      <w:r w:rsidRPr="00D53088">
        <w:rPr>
          <w:rFonts w:ascii="Times New Roman" w:eastAsiaTheme="minorHAnsi" w:hAnsi="Times New Roman" w:cs="Times New Roman"/>
          <w:i/>
          <w:szCs w:val="24"/>
          <w:lang w:eastAsia="en-US"/>
        </w:rPr>
        <w:t>Hobby Games: The 100 Best</w:t>
      </w:r>
      <w:r w:rsidRPr="00D53088">
        <w:rPr>
          <w:rFonts w:ascii="Times New Roman" w:eastAsiaTheme="minorHAnsi" w:hAnsi="Times New Roman" w:cs="Times New Roman"/>
          <w:szCs w:val="24"/>
          <w:lang w:eastAsia="en-US"/>
        </w:rPr>
        <w:t>, edited by Lowder James, 81-85. Seattle: Green Ronin Publishing, 2007.</w:t>
      </w:r>
    </w:p>
    <w:p w14:paraId="4848679D"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bookmarkStart w:id="2" w:name="_Hlk6236063"/>
      <w:r w:rsidRPr="00D53088">
        <w:rPr>
          <w:rFonts w:ascii="Times New Roman" w:eastAsiaTheme="minorHAnsi" w:hAnsi="Times New Roman" w:cs="Times New Roman"/>
          <w:szCs w:val="24"/>
          <w:lang w:eastAsia="en-US"/>
        </w:rPr>
        <w:t xml:space="preserve">Hayse, Mark. "Tabletop Games and 21st Century Skill Practice in the Undergraduate Classroom." </w:t>
      </w:r>
      <w:r w:rsidRPr="00D53088">
        <w:rPr>
          <w:rFonts w:ascii="Times New Roman" w:eastAsiaTheme="minorHAnsi" w:hAnsi="Times New Roman" w:cs="Times New Roman"/>
          <w:i/>
          <w:szCs w:val="24"/>
          <w:lang w:eastAsia="en-US"/>
        </w:rPr>
        <w:t>Teaching Theology &amp; Religion</w:t>
      </w:r>
      <w:r w:rsidRPr="00D53088">
        <w:rPr>
          <w:rFonts w:ascii="Times New Roman" w:eastAsiaTheme="minorHAnsi" w:hAnsi="Times New Roman" w:cs="Times New Roman"/>
          <w:szCs w:val="24"/>
          <w:lang w:eastAsia="en-US"/>
        </w:rPr>
        <w:t xml:space="preserve"> 21 (2018): 288-302.</w:t>
      </w:r>
      <w:bookmarkEnd w:id="2"/>
    </w:p>
    <w:p w14:paraId="1CBBBF37"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bookmarkStart w:id="3" w:name="_Hlk6234161"/>
      <w:r w:rsidRPr="00D53088">
        <w:rPr>
          <w:rFonts w:ascii="Times New Roman" w:eastAsiaTheme="minorHAnsi" w:hAnsi="Times New Roman" w:cs="Times New Roman"/>
          <w:szCs w:val="24"/>
          <w:lang w:eastAsia="en-US"/>
        </w:rPr>
        <w:t xml:space="preserve">Hoy, Benjamin. "Teaching History With Custom-Built Board Games." </w:t>
      </w:r>
      <w:r w:rsidRPr="00D53088">
        <w:rPr>
          <w:rFonts w:ascii="Times New Roman" w:eastAsiaTheme="minorHAnsi" w:hAnsi="Times New Roman" w:cs="Times New Roman"/>
          <w:i/>
          <w:szCs w:val="24"/>
          <w:lang w:eastAsia="en-US"/>
        </w:rPr>
        <w:t>Simulation &amp; Gaming</w:t>
      </w:r>
      <w:r w:rsidRPr="00D53088">
        <w:rPr>
          <w:rFonts w:ascii="Times New Roman" w:eastAsiaTheme="minorHAnsi" w:hAnsi="Times New Roman" w:cs="Times New Roman"/>
          <w:szCs w:val="24"/>
          <w:lang w:eastAsia="en-US"/>
        </w:rPr>
        <w:t xml:space="preserve"> 49 (2018): 115-33.</w:t>
      </w:r>
      <w:bookmarkEnd w:id="3"/>
    </w:p>
    <w:p w14:paraId="69A357E7"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bookmarkStart w:id="4" w:name="_Hlk6234724"/>
      <w:r w:rsidRPr="00D53088">
        <w:rPr>
          <w:rFonts w:ascii="Times New Roman" w:eastAsiaTheme="minorHAnsi" w:hAnsi="Times New Roman" w:cs="Times New Roman"/>
          <w:szCs w:val="24"/>
          <w:lang w:eastAsia="en-US"/>
        </w:rPr>
        <w:t xml:space="preserve">Huffer, Damien., and Marc Oxenham. "How Much Life Do I Lose from the Plague? Educational Board Games as Teaching Tools in Archaeology and Ancient History Courses." </w:t>
      </w:r>
      <w:r w:rsidRPr="00D53088">
        <w:rPr>
          <w:rFonts w:ascii="Times New Roman" w:eastAsiaTheme="minorHAnsi" w:hAnsi="Times New Roman" w:cs="Times New Roman"/>
          <w:i/>
          <w:szCs w:val="24"/>
          <w:lang w:eastAsia="en-US"/>
        </w:rPr>
        <w:t>Public Archaeology</w:t>
      </w:r>
      <w:r w:rsidRPr="00D53088">
        <w:rPr>
          <w:rFonts w:ascii="Times New Roman" w:eastAsiaTheme="minorHAnsi" w:hAnsi="Times New Roman" w:cs="Times New Roman"/>
          <w:szCs w:val="24"/>
          <w:lang w:eastAsia="en-US"/>
        </w:rPr>
        <w:t xml:space="preserve"> 14 (2015): 81-91.</w:t>
      </w:r>
      <w:bookmarkEnd w:id="4"/>
    </w:p>
    <w:p w14:paraId="3A70183A" w14:textId="77777777" w:rsidR="00FD3BD3" w:rsidRDefault="00FD3BD3" w:rsidP="003D6755">
      <w:pPr>
        <w:spacing w:after="160" w:line="240" w:lineRule="auto"/>
        <w:rPr>
          <w:rFonts w:ascii="Times New Roman" w:eastAsiaTheme="minorHAnsi" w:hAnsi="Times New Roman" w:cs="Times New Roman"/>
          <w:szCs w:val="24"/>
          <w:lang w:eastAsia="en-US"/>
        </w:rPr>
      </w:pPr>
      <w:r w:rsidRPr="00167A7B">
        <w:rPr>
          <w:rFonts w:ascii="Times New Roman" w:eastAsiaTheme="minorHAnsi" w:hAnsi="Times New Roman" w:cs="Times New Roman"/>
          <w:szCs w:val="24"/>
          <w:lang w:eastAsia="en-US"/>
        </w:rPr>
        <w:t xml:space="preserve">Huizinga, Johan. </w:t>
      </w:r>
      <w:r w:rsidRPr="00417794">
        <w:rPr>
          <w:rFonts w:ascii="Times New Roman" w:eastAsiaTheme="minorHAnsi" w:hAnsi="Times New Roman" w:cs="Times New Roman"/>
          <w:i/>
          <w:iCs/>
          <w:szCs w:val="24"/>
          <w:lang w:eastAsia="en-US"/>
        </w:rPr>
        <w:t>Homo Ludens: A Study of the Play-Element in Culture</w:t>
      </w:r>
      <w:r>
        <w:rPr>
          <w:rFonts w:ascii="Times New Roman" w:eastAsiaTheme="minorHAnsi" w:hAnsi="Times New Roman" w:cs="Times New Roman"/>
          <w:szCs w:val="24"/>
          <w:lang w:eastAsia="en-US"/>
        </w:rPr>
        <w:t xml:space="preserve">. </w:t>
      </w:r>
      <w:r w:rsidRPr="00167A7B">
        <w:rPr>
          <w:rFonts w:ascii="Times New Roman" w:eastAsiaTheme="minorHAnsi" w:hAnsi="Times New Roman" w:cs="Times New Roman"/>
          <w:szCs w:val="24"/>
          <w:lang w:eastAsia="en-US"/>
        </w:rPr>
        <w:t>London: Routledge &amp; K. Paul, 1949.</w:t>
      </w:r>
    </w:p>
    <w:p w14:paraId="795E44B4" w14:textId="77777777" w:rsidR="00FD3BD3" w:rsidRPr="00F532E0" w:rsidRDefault="00FD3BD3" w:rsidP="00093DD4">
      <w:pPr>
        <w:rPr>
          <w:rFonts w:ascii="Times New Roman" w:hAnsi="Times New Roman" w:cs="Times New Roman"/>
          <w:szCs w:val="24"/>
        </w:rPr>
      </w:pPr>
      <w:r w:rsidRPr="00F532E0">
        <w:rPr>
          <w:rFonts w:ascii="Times New Roman" w:hAnsi="Times New Roman" w:cs="Times New Roman"/>
          <w:szCs w:val="24"/>
        </w:rPr>
        <w:t>Hurley</w:t>
      </w:r>
      <w:r>
        <w:rPr>
          <w:rFonts w:ascii="Times New Roman" w:hAnsi="Times New Roman" w:cs="Times New Roman"/>
          <w:szCs w:val="24"/>
        </w:rPr>
        <w:t xml:space="preserve">, </w:t>
      </w:r>
      <w:r w:rsidRPr="00F532E0">
        <w:rPr>
          <w:rFonts w:ascii="Times New Roman" w:hAnsi="Times New Roman" w:cs="Times New Roman"/>
          <w:szCs w:val="24"/>
        </w:rPr>
        <w:t>Andrew</w:t>
      </w:r>
      <w:r>
        <w:rPr>
          <w:rFonts w:ascii="Times New Roman" w:hAnsi="Times New Roman" w:cs="Times New Roman"/>
          <w:szCs w:val="24"/>
        </w:rPr>
        <w:t xml:space="preserve">. </w:t>
      </w:r>
      <w:r w:rsidRPr="00F532E0">
        <w:rPr>
          <w:rFonts w:ascii="Times New Roman" w:hAnsi="Times New Roman" w:cs="Times New Roman"/>
          <w:i/>
          <w:iCs/>
          <w:szCs w:val="24"/>
        </w:rPr>
        <w:t>Beyond Preservation: Using Public History to Revitalize Inner Cities</w:t>
      </w:r>
      <w:r w:rsidRPr="00F532E0">
        <w:rPr>
          <w:rFonts w:ascii="Times New Roman" w:hAnsi="Times New Roman" w:cs="Times New Roman"/>
          <w:szCs w:val="24"/>
        </w:rPr>
        <w:t>. Philadelphia, Temple University Press, 2010</w:t>
      </w:r>
      <w:r>
        <w:rPr>
          <w:rFonts w:ascii="Times New Roman" w:hAnsi="Times New Roman" w:cs="Times New Roman"/>
          <w:szCs w:val="24"/>
        </w:rPr>
        <w:t>.</w:t>
      </w:r>
    </w:p>
    <w:p w14:paraId="307EB337"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lastRenderedPageBreak/>
        <w:t xml:space="preserve">Kent, Douglas. “Diplomacy World.” Accessed 16 April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http://diplomacyworld.net/.</w:t>
      </w:r>
    </w:p>
    <w:p w14:paraId="07AE0858" w14:textId="77777777" w:rsidR="00FD3BD3" w:rsidRDefault="00FD3BD3" w:rsidP="003D6755">
      <w:pPr>
        <w:spacing w:after="160" w:line="240" w:lineRule="auto"/>
        <w:rPr>
          <w:rFonts w:ascii="Times New Roman" w:eastAsiaTheme="minorHAnsi" w:hAnsi="Times New Roman" w:cs="Times New Roman"/>
          <w:szCs w:val="24"/>
          <w:lang w:eastAsia="en-US"/>
        </w:rPr>
      </w:pPr>
      <w:r w:rsidRPr="00977034">
        <w:rPr>
          <w:rFonts w:ascii="Times New Roman" w:eastAsiaTheme="minorHAnsi" w:hAnsi="Times New Roman" w:cs="Times New Roman"/>
          <w:szCs w:val="24"/>
          <w:lang w:eastAsia="en-US"/>
        </w:rPr>
        <w:t>McCall, Jeremiah. “Navigating the Problem Space: The Medium of Simulation Games in the Teaching of History.” History Teacher 46</w:t>
      </w:r>
      <w:r>
        <w:rPr>
          <w:rFonts w:ascii="Times New Roman" w:eastAsiaTheme="minorHAnsi" w:hAnsi="Times New Roman" w:cs="Times New Roman"/>
          <w:szCs w:val="24"/>
          <w:lang w:eastAsia="en-US"/>
        </w:rPr>
        <w:t xml:space="preserve"> </w:t>
      </w:r>
      <w:r w:rsidRPr="00977034">
        <w:rPr>
          <w:rFonts w:ascii="Times New Roman" w:eastAsiaTheme="minorHAnsi" w:hAnsi="Times New Roman" w:cs="Times New Roman"/>
          <w:szCs w:val="24"/>
          <w:lang w:eastAsia="en-US"/>
        </w:rPr>
        <w:t>(2012): 9–28.</w:t>
      </w:r>
    </w:p>
    <w:p w14:paraId="3A82D6C2"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Meinel, Jim. </w:t>
      </w:r>
      <w:r w:rsidRPr="00D53088">
        <w:rPr>
          <w:rFonts w:ascii="Times New Roman" w:eastAsiaTheme="minorHAnsi" w:hAnsi="Times New Roman" w:cs="Times New Roman"/>
          <w:i/>
          <w:szCs w:val="24"/>
          <w:lang w:eastAsia="en-US"/>
        </w:rPr>
        <w:t>Encyclopedia of Postal Diplomacy Zines</w:t>
      </w:r>
      <w:r w:rsidRPr="00D53088">
        <w:rPr>
          <w:rFonts w:ascii="Times New Roman" w:eastAsiaTheme="minorHAnsi" w:hAnsi="Times New Roman" w:cs="Times New Roman"/>
          <w:szCs w:val="24"/>
          <w:lang w:eastAsia="en-US"/>
        </w:rPr>
        <w:t>. Alaska: Great White North Productions, 1992.</w:t>
      </w:r>
    </w:p>
    <w:p w14:paraId="4875B28F"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Metzger, Scott Alan., and Richard J. Paxton. "Gaming History: A Framework for What Video Games Teach About the Past." </w:t>
      </w:r>
      <w:r w:rsidRPr="00D53088">
        <w:rPr>
          <w:rFonts w:ascii="Times New Roman" w:eastAsiaTheme="minorHAnsi" w:hAnsi="Times New Roman" w:cs="Times New Roman"/>
          <w:i/>
          <w:szCs w:val="24"/>
          <w:lang w:eastAsia="en-US"/>
        </w:rPr>
        <w:t>Theory &amp; Research in Social Education</w:t>
      </w:r>
      <w:r w:rsidRPr="00D53088">
        <w:rPr>
          <w:rFonts w:ascii="Times New Roman" w:eastAsiaTheme="minorHAnsi" w:hAnsi="Times New Roman" w:cs="Times New Roman"/>
          <w:szCs w:val="24"/>
          <w:lang w:eastAsia="en-US"/>
        </w:rPr>
        <w:t xml:space="preserve"> 44 (2016): 532-64.</w:t>
      </w:r>
    </w:p>
    <w:p w14:paraId="22A59372"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Morningstar, Jason. </w:t>
      </w:r>
      <w:r w:rsidRPr="00D53088">
        <w:rPr>
          <w:rFonts w:ascii="Times New Roman" w:eastAsiaTheme="minorHAnsi" w:hAnsi="Times New Roman" w:cs="Times New Roman"/>
          <w:i/>
          <w:szCs w:val="24"/>
          <w:lang w:eastAsia="en-US"/>
        </w:rPr>
        <w:t>Night Witches</w:t>
      </w:r>
      <w:r w:rsidRPr="00D53088">
        <w:rPr>
          <w:rFonts w:ascii="Times New Roman" w:eastAsiaTheme="minorHAnsi" w:hAnsi="Times New Roman" w:cs="Times New Roman"/>
          <w:szCs w:val="24"/>
          <w:lang w:eastAsia="en-US"/>
        </w:rPr>
        <w:t>. Chapel Hill: Bully Pulpit Games, 2015.</w:t>
      </w:r>
    </w:p>
    <w:p w14:paraId="45164D7D" w14:textId="77777777" w:rsidR="00FD3BD3" w:rsidRDefault="00FD3BD3" w:rsidP="00D53088">
      <w:pPr>
        <w:spacing w:after="160" w:line="240" w:lineRule="auto"/>
        <w:rPr>
          <w:rFonts w:ascii="Times New Roman" w:eastAsiaTheme="minorHAnsi" w:hAnsi="Times New Roman" w:cs="Times New Roman"/>
          <w:szCs w:val="24"/>
          <w:lang w:eastAsia="en-US"/>
        </w:rPr>
      </w:pPr>
      <w:r w:rsidRPr="006B4516">
        <w:rPr>
          <w:rFonts w:ascii="Times New Roman" w:eastAsiaTheme="minorHAnsi" w:hAnsi="Times New Roman" w:cs="Times New Roman"/>
          <w:szCs w:val="24"/>
          <w:lang w:eastAsia="en-US"/>
        </w:rPr>
        <w:t>Noggle,</w:t>
      </w:r>
      <w:r>
        <w:rPr>
          <w:rFonts w:ascii="Times New Roman" w:eastAsiaTheme="minorHAnsi" w:hAnsi="Times New Roman" w:cs="Times New Roman"/>
          <w:szCs w:val="24"/>
          <w:lang w:eastAsia="en-US"/>
        </w:rPr>
        <w:t xml:space="preserve"> </w:t>
      </w:r>
      <w:r w:rsidRPr="006B4516">
        <w:rPr>
          <w:rFonts w:ascii="Times New Roman" w:eastAsiaTheme="minorHAnsi" w:hAnsi="Times New Roman" w:cs="Times New Roman"/>
          <w:szCs w:val="24"/>
          <w:lang w:eastAsia="en-US"/>
        </w:rPr>
        <w:t>Anne</w:t>
      </w:r>
      <w:r>
        <w:rPr>
          <w:rFonts w:ascii="Times New Roman" w:eastAsiaTheme="minorHAnsi" w:hAnsi="Times New Roman" w:cs="Times New Roman"/>
          <w:szCs w:val="24"/>
          <w:lang w:eastAsia="en-US"/>
        </w:rPr>
        <w:t>.</w:t>
      </w:r>
      <w:r w:rsidRPr="006B4516">
        <w:rPr>
          <w:rFonts w:ascii="Times New Roman" w:eastAsiaTheme="minorHAnsi" w:hAnsi="Times New Roman" w:cs="Times New Roman"/>
          <w:szCs w:val="24"/>
          <w:lang w:eastAsia="en-US"/>
        </w:rPr>
        <w:t xml:space="preserve"> </w:t>
      </w:r>
      <w:r w:rsidRPr="006B4516">
        <w:rPr>
          <w:rFonts w:ascii="Times New Roman" w:eastAsiaTheme="minorHAnsi" w:hAnsi="Times New Roman" w:cs="Times New Roman"/>
          <w:i/>
          <w:iCs/>
          <w:szCs w:val="24"/>
          <w:lang w:eastAsia="en-US"/>
        </w:rPr>
        <w:t>Dance With Death: Soviet Airwomen in World War II</w:t>
      </w:r>
      <w:r>
        <w:rPr>
          <w:rFonts w:ascii="Times New Roman" w:eastAsiaTheme="minorHAnsi" w:hAnsi="Times New Roman" w:cs="Times New Roman"/>
          <w:szCs w:val="24"/>
          <w:lang w:eastAsia="en-US"/>
        </w:rPr>
        <w:t xml:space="preserve">. </w:t>
      </w:r>
      <w:r w:rsidRPr="006B4516">
        <w:rPr>
          <w:rFonts w:ascii="Times New Roman" w:eastAsiaTheme="minorHAnsi" w:hAnsi="Times New Roman" w:cs="Times New Roman"/>
          <w:szCs w:val="24"/>
          <w:lang w:eastAsia="en-US"/>
        </w:rPr>
        <w:t>Texas: A&amp;M University Press, 1994.</w:t>
      </w:r>
    </w:p>
    <w:p w14:paraId="03A77C6C" w14:textId="77777777" w:rsidR="00FD3BD3" w:rsidRPr="00F532E0" w:rsidRDefault="00FD3BD3" w:rsidP="00D53088">
      <w:pPr>
        <w:spacing w:after="160" w:line="240" w:lineRule="auto"/>
        <w:rPr>
          <w:rFonts w:ascii="Times New Roman" w:hAnsi="Times New Roman" w:cs="Times New Roman"/>
          <w:szCs w:val="24"/>
        </w:rPr>
      </w:pPr>
      <w:r w:rsidRPr="00F532E0">
        <w:rPr>
          <w:rFonts w:ascii="Times New Roman" w:hAnsi="Times New Roman" w:cs="Times New Roman"/>
          <w:szCs w:val="24"/>
        </w:rPr>
        <w:t>Northcote,</w:t>
      </w:r>
      <w:r>
        <w:rPr>
          <w:rFonts w:ascii="Times New Roman" w:hAnsi="Times New Roman" w:cs="Times New Roman"/>
          <w:szCs w:val="24"/>
        </w:rPr>
        <w:t xml:space="preserve"> </w:t>
      </w:r>
      <w:r w:rsidRPr="00F532E0">
        <w:rPr>
          <w:rFonts w:ascii="Times New Roman" w:hAnsi="Times New Roman" w:cs="Times New Roman"/>
          <w:szCs w:val="24"/>
        </w:rPr>
        <w:t>Maria</w:t>
      </w:r>
      <w:r>
        <w:rPr>
          <w:rFonts w:ascii="Times New Roman" w:hAnsi="Times New Roman" w:cs="Times New Roman"/>
          <w:szCs w:val="24"/>
        </w:rPr>
        <w:t>.</w:t>
      </w:r>
      <w:r w:rsidRPr="00F532E0">
        <w:rPr>
          <w:rFonts w:ascii="Times New Roman" w:hAnsi="Times New Roman" w:cs="Times New Roman"/>
          <w:szCs w:val="24"/>
        </w:rPr>
        <w:t xml:space="preserve"> “The World Wars through Tabletop Wargaming: An Innovative Approach to University History Teaching</w:t>
      </w:r>
      <w:r>
        <w:rPr>
          <w:rFonts w:ascii="Times New Roman" w:hAnsi="Times New Roman" w:cs="Times New Roman"/>
          <w:szCs w:val="24"/>
        </w:rPr>
        <w:t>.</w:t>
      </w:r>
      <w:r w:rsidRPr="00F532E0">
        <w:rPr>
          <w:rFonts w:ascii="Times New Roman" w:hAnsi="Times New Roman" w:cs="Times New Roman"/>
          <w:szCs w:val="24"/>
        </w:rPr>
        <w:t xml:space="preserve">” </w:t>
      </w:r>
      <w:r w:rsidRPr="00F532E0">
        <w:rPr>
          <w:rFonts w:ascii="Times New Roman" w:hAnsi="Times New Roman" w:cs="Times New Roman"/>
          <w:i/>
          <w:iCs/>
          <w:szCs w:val="24"/>
        </w:rPr>
        <w:t>Arts and Humanities in Higher Education: An International Journal of Theory, Research and Practice</w:t>
      </w:r>
      <w:r w:rsidRPr="00F532E0">
        <w:rPr>
          <w:rFonts w:ascii="Times New Roman" w:hAnsi="Times New Roman" w:cs="Times New Roman"/>
          <w:szCs w:val="24"/>
        </w:rPr>
        <w:t xml:space="preserve"> 14 (2015): 349–67.</w:t>
      </w:r>
    </w:p>
    <w:p w14:paraId="4B5CDDB3" w14:textId="77777777" w:rsidR="00FD3BD3" w:rsidRDefault="00FD3BD3" w:rsidP="00D53088">
      <w:pPr>
        <w:spacing w:after="160" w:line="240" w:lineRule="auto"/>
        <w:rPr>
          <w:rFonts w:ascii="Times New Roman" w:eastAsiaTheme="minorHAnsi" w:hAnsi="Times New Roman" w:cs="Times New Roman"/>
          <w:szCs w:val="24"/>
          <w:lang w:eastAsia="en-US"/>
        </w:rPr>
      </w:pPr>
      <w:r w:rsidRPr="009977DE">
        <w:rPr>
          <w:rFonts w:ascii="Times New Roman" w:eastAsiaTheme="minorHAnsi" w:hAnsi="Times New Roman" w:cs="Times New Roman"/>
          <w:szCs w:val="24"/>
          <w:lang w:eastAsia="en-US"/>
        </w:rPr>
        <w:t>Pereira da Silva</w:t>
      </w:r>
      <w:r>
        <w:rPr>
          <w:rFonts w:ascii="Times New Roman" w:eastAsiaTheme="minorHAnsi" w:hAnsi="Times New Roman" w:cs="Times New Roman"/>
          <w:szCs w:val="24"/>
          <w:lang w:eastAsia="en-US"/>
        </w:rPr>
        <w:t xml:space="preserve">, </w:t>
      </w:r>
      <w:r w:rsidRPr="009977DE">
        <w:rPr>
          <w:rFonts w:ascii="Times New Roman" w:eastAsiaTheme="minorHAnsi" w:hAnsi="Times New Roman" w:cs="Times New Roman"/>
          <w:szCs w:val="24"/>
          <w:lang w:eastAsia="en-US"/>
        </w:rPr>
        <w:t>Juliano. “The Machinery of Time Moved to Imagination: R</w:t>
      </w:r>
      <w:r>
        <w:rPr>
          <w:rFonts w:ascii="Times New Roman" w:eastAsiaTheme="minorHAnsi" w:hAnsi="Times New Roman" w:cs="Times New Roman"/>
          <w:szCs w:val="24"/>
          <w:lang w:eastAsia="en-US"/>
        </w:rPr>
        <w:t>PG</w:t>
      </w:r>
      <w:r w:rsidRPr="009977DE">
        <w:rPr>
          <w:rFonts w:ascii="Times New Roman" w:eastAsiaTheme="minorHAnsi" w:hAnsi="Times New Roman" w:cs="Times New Roman"/>
          <w:szCs w:val="24"/>
          <w:lang w:eastAsia="en-US"/>
        </w:rPr>
        <w:t xml:space="preserve"> and Empathy in Historic History of Education.” </w:t>
      </w:r>
      <w:r w:rsidRPr="009977DE">
        <w:rPr>
          <w:rFonts w:ascii="Times New Roman" w:eastAsiaTheme="minorHAnsi" w:hAnsi="Times New Roman" w:cs="Times New Roman"/>
          <w:i/>
          <w:iCs/>
          <w:szCs w:val="24"/>
          <w:lang w:eastAsia="en-US"/>
        </w:rPr>
        <w:t>Antíteses</w:t>
      </w:r>
      <w:r w:rsidRPr="009977DE">
        <w:rPr>
          <w:rFonts w:ascii="Times New Roman" w:eastAsiaTheme="minorHAnsi" w:hAnsi="Times New Roman" w:cs="Times New Roman"/>
          <w:szCs w:val="24"/>
          <w:lang w:eastAsia="en-US"/>
        </w:rPr>
        <w:t xml:space="preserve"> 7 (2014): 541</w:t>
      </w:r>
      <w:r>
        <w:rPr>
          <w:rFonts w:ascii="Times New Roman" w:eastAsiaTheme="minorHAnsi" w:hAnsi="Times New Roman" w:cs="Times New Roman"/>
          <w:szCs w:val="24"/>
          <w:lang w:eastAsia="en-US"/>
        </w:rPr>
        <w:t>-542</w:t>
      </w:r>
      <w:r w:rsidRPr="009977DE">
        <w:rPr>
          <w:rFonts w:ascii="Times New Roman" w:eastAsiaTheme="minorHAnsi" w:hAnsi="Times New Roman" w:cs="Times New Roman"/>
          <w:szCs w:val="24"/>
          <w:lang w:eastAsia="en-US"/>
        </w:rPr>
        <w:t>.</w:t>
      </w:r>
    </w:p>
    <w:p w14:paraId="44B20B25" w14:textId="77777777" w:rsidR="00FD3BD3" w:rsidRPr="0049456E" w:rsidRDefault="00FD3BD3" w:rsidP="0049456E">
      <w:pPr>
        <w:spacing w:after="160" w:line="240" w:lineRule="auto"/>
        <w:rPr>
          <w:rFonts w:ascii="Times New Roman" w:eastAsiaTheme="minorHAnsi" w:hAnsi="Times New Roman" w:cs="Times New Roman"/>
          <w:szCs w:val="24"/>
          <w:lang w:eastAsia="en-US"/>
        </w:rPr>
      </w:pPr>
      <w:r w:rsidRPr="0049456E">
        <w:rPr>
          <w:rFonts w:ascii="Times New Roman" w:eastAsiaTheme="minorHAnsi" w:hAnsi="Times New Roman" w:cs="Times New Roman"/>
          <w:szCs w:val="24"/>
          <w:lang w:eastAsia="en-US"/>
        </w:rPr>
        <w:t xml:space="preserve">Piaget, Jean. </w:t>
      </w:r>
      <w:r w:rsidRPr="0049456E">
        <w:rPr>
          <w:rFonts w:ascii="Times New Roman" w:eastAsiaTheme="minorHAnsi" w:hAnsi="Times New Roman" w:cs="Times New Roman"/>
          <w:i/>
          <w:iCs/>
          <w:szCs w:val="24"/>
          <w:lang w:eastAsia="en-US"/>
        </w:rPr>
        <w:t>The Origins of Intelligence in Children</w:t>
      </w:r>
      <w:r w:rsidRPr="0049456E">
        <w:rPr>
          <w:rFonts w:ascii="Times New Roman" w:eastAsiaTheme="minorHAnsi" w:hAnsi="Times New Roman" w:cs="Times New Roman"/>
          <w:szCs w:val="24"/>
          <w:lang w:eastAsia="en-US"/>
        </w:rPr>
        <w:t xml:space="preserve">. New York: International Universities Press, 1952.  </w:t>
      </w:r>
    </w:p>
    <w:p w14:paraId="7D627297" w14:textId="77777777" w:rsidR="00FD3BD3" w:rsidRDefault="00FD3BD3" w:rsidP="003D6755">
      <w:pPr>
        <w:spacing w:after="160" w:line="240" w:lineRule="auto"/>
        <w:rPr>
          <w:rFonts w:ascii="Times New Roman" w:eastAsiaTheme="minorHAnsi" w:hAnsi="Times New Roman" w:cs="Times New Roman"/>
          <w:szCs w:val="24"/>
          <w:lang w:eastAsia="en-US"/>
        </w:rPr>
      </w:pPr>
      <w:r w:rsidRPr="00DE1237">
        <w:rPr>
          <w:rFonts w:ascii="Times New Roman" w:eastAsiaTheme="minorHAnsi" w:hAnsi="Times New Roman" w:cs="Times New Roman"/>
          <w:szCs w:val="24"/>
          <w:lang w:eastAsia="en-US"/>
        </w:rPr>
        <w:t xml:space="preserve">Schrier, Karen. “Designing Role-Playing Video Games for Ethical Thinking.” </w:t>
      </w:r>
      <w:r w:rsidRPr="00DE1237">
        <w:rPr>
          <w:rFonts w:ascii="Times New Roman" w:eastAsiaTheme="minorHAnsi" w:hAnsi="Times New Roman" w:cs="Times New Roman"/>
          <w:i/>
          <w:iCs/>
          <w:szCs w:val="24"/>
          <w:lang w:eastAsia="en-US"/>
        </w:rPr>
        <w:t>Educational Technology Research and Development: A Bi-Monthly Publication of the Association for Educational Communications &amp; Technology</w:t>
      </w:r>
      <w:r w:rsidRPr="00DE1237">
        <w:rPr>
          <w:rFonts w:ascii="Times New Roman" w:eastAsiaTheme="minorHAnsi" w:hAnsi="Times New Roman" w:cs="Times New Roman"/>
          <w:szCs w:val="24"/>
          <w:lang w:eastAsia="en-US"/>
        </w:rPr>
        <w:t xml:space="preserve"> 65 (2017): 831–68.</w:t>
      </w:r>
    </w:p>
    <w:p w14:paraId="44D2F720" w14:textId="77777777" w:rsidR="00FD3BD3" w:rsidRPr="00DD1473" w:rsidRDefault="00FD3BD3" w:rsidP="00DD1473">
      <w:pPr>
        <w:spacing w:after="160" w:line="240" w:lineRule="auto"/>
        <w:rPr>
          <w:rFonts w:ascii="Times New Roman" w:eastAsiaTheme="minorHAnsi" w:hAnsi="Times New Roman" w:cs="Times New Roman"/>
          <w:szCs w:val="24"/>
          <w:lang w:eastAsia="en-US"/>
        </w:rPr>
      </w:pPr>
      <w:r w:rsidRPr="00DD1473">
        <w:rPr>
          <w:rFonts w:ascii="Times New Roman" w:eastAsiaTheme="minorHAnsi" w:hAnsi="Times New Roman" w:cs="Times New Roman"/>
          <w:szCs w:val="24"/>
          <w:lang w:eastAsia="en-US"/>
        </w:rPr>
        <w:t>Sharp</w:t>
      </w:r>
      <w:r>
        <w:rPr>
          <w:rFonts w:ascii="Times New Roman" w:eastAsiaTheme="minorHAnsi" w:hAnsi="Times New Roman" w:cs="Times New Roman"/>
          <w:szCs w:val="24"/>
          <w:lang w:eastAsia="en-US"/>
        </w:rPr>
        <w:t xml:space="preserve">, </w:t>
      </w:r>
      <w:r w:rsidRPr="00DD1473">
        <w:rPr>
          <w:rFonts w:ascii="Times New Roman" w:eastAsiaTheme="minorHAnsi" w:hAnsi="Times New Roman" w:cs="Times New Roman"/>
          <w:szCs w:val="24"/>
          <w:lang w:eastAsia="en-US"/>
        </w:rPr>
        <w:t xml:space="preserve">Richard. </w:t>
      </w:r>
      <w:r w:rsidRPr="00DD1473">
        <w:rPr>
          <w:rFonts w:ascii="Times New Roman" w:eastAsiaTheme="minorHAnsi" w:hAnsi="Times New Roman" w:cs="Times New Roman"/>
          <w:i/>
          <w:iCs/>
          <w:szCs w:val="24"/>
          <w:lang w:eastAsia="en-US"/>
        </w:rPr>
        <w:t xml:space="preserve">The Game of Diplomacy. </w:t>
      </w:r>
      <w:r w:rsidRPr="00DD1473">
        <w:rPr>
          <w:rFonts w:ascii="Times New Roman" w:eastAsiaTheme="minorHAnsi" w:hAnsi="Times New Roman" w:cs="Times New Roman"/>
          <w:szCs w:val="24"/>
          <w:lang w:eastAsia="en-US"/>
        </w:rPr>
        <w:t>London: Arthur Barker, 1979.</w:t>
      </w:r>
    </w:p>
    <w:p w14:paraId="6C5F7298" w14:textId="77777777" w:rsidR="00FD3BD3" w:rsidRDefault="00FD3BD3" w:rsidP="00611607">
      <w:pPr>
        <w:spacing w:after="160" w:line="240" w:lineRule="auto"/>
        <w:rPr>
          <w:rFonts w:ascii="Times New Roman" w:eastAsiaTheme="minorHAnsi" w:hAnsi="Times New Roman" w:cs="Times New Roman"/>
          <w:szCs w:val="24"/>
          <w:lang w:eastAsia="en-US"/>
        </w:rPr>
      </w:pPr>
      <w:r w:rsidRPr="00611607">
        <w:rPr>
          <w:rFonts w:ascii="Times New Roman" w:eastAsiaTheme="minorHAnsi" w:hAnsi="Times New Roman" w:cs="Times New Roman"/>
          <w:szCs w:val="24"/>
          <w:lang w:eastAsia="en-US"/>
        </w:rPr>
        <w:t xml:space="preserve">Shwartz, Delmore. </w:t>
      </w:r>
      <w:r w:rsidRPr="00611607">
        <w:rPr>
          <w:rFonts w:ascii="Times New Roman" w:eastAsiaTheme="minorHAnsi" w:hAnsi="Times New Roman" w:cs="Times New Roman"/>
          <w:i/>
          <w:iCs/>
          <w:szCs w:val="24"/>
          <w:lang w:eastAsia="en-US"/>
        </w:rPr>
        <w:t>In Dreams Begin Responsibilities</w:t>
      </w:r>
      <w:r w:rsidRPr="00611607">
        <w:rPr>
          <w:rFonts w:ascii="Times New Roman" w:eastAsiaTheme="minorHAnsi" w:hAnsi="Times New Roman" w:cs="Times New Roman"/>
          <w:szCs w:val="24"/>
          <w:lang w:eastAsia="en-US"/>
        </w:rPr>
        <w:t>. New York: New Directions, 1938.</w:t>
      </w:r>
    </w:p>
    <w:p w14:paraId="61483ED9" w14:textId="77777777" w:rsidR="00FD3BD3" w:rsidRDefault="00FD3BD3" w:rsidP="003D6755">
      <w:pPr>
        <w:spacing w:after="160" w:line="240" w:lineRule="auto"/>
        <w:rPr>
          <w:rFonts w:ascii="Times New Roman" w:eastAsiaTheme="minorHAnsi" w:hAnsi="Times New Roman" w:cs="Times New Roman"/>
          <w:szCs w:val="24"/>
          <w:lang w:eastAsia="en-US"/>
        </w:rPr>
      </w:pPr>
      <w:r w:rsidRPr="003D6755">
        <w:rPr>
          <w:rFonts w:ascii="Times New Roman" w:eastAsiaTheme="minorHAnsi" w:hAnsi="Times New Roman" w:cs="Times New Roman"/>
          <w:szCs w:val="24"/>
          <w:lang w:eastAsia="en-US"/>
        </w:rPr>
        <w:t>Skolnick,</w:t>
      </w:r>
      <w:r>
        <w:rPr>
          <w:rFonts w:ascii="Times New Roman" w:eastAsiaTheme="minorHAnsi" w:hAnsi="Times New Roman" w:cs="Times New Roman"/>
          <w:szCs w:val="24"/>
          <w:lang w:eastAsia="en-US"/>
        </w:rPr>
        <w:t xml:space="preserve"> </w:t>
      </w:r>
      <w:r w:rsidRPr="003D6755">
        <w:rPr>
          <w:rFonts w:ascii="Times New Roman" w:eastAsiaTheme="minorHAnsi" w:hAnsi="Times New Roman" w:cs="Times New Roman"/>
          <w:szCs w:val="24"/>
          <w:lang w:eastAsia="en-US"/>
        </w:rPr>
        <w:t>Joan</w:t>
      </w:r>
      <w:r>
        <w:rPr>
          <w:rFonts w:ascii="Times New Roman" w:eastAsiaTheme="minorHAnsi" w:hAnsi="Times New Roman" w:cs="Times New Roman"/>
          <w:szCs w:val="24"/>
          <w:lang w:eastAsia="en-US"/>
        </w:rPr>
        <w:t>.</w:t>
      </w:r>
      <w:r w:rsidRPr="003D6755">
        <w:rPr>
          <w:rFonts w:ascii="Times New Roman" w:eastAsiaTheme="minorHAnsi" w:hAnsi="Times New Roman" w:cs="Times New Roman"/>
          <w:szCs w:val="24"/>
          <w:lang w:eastAsia="en-US"/>
        </w:rPr>
        <w:t xml:space="preserve"> </w:t>
      </w:r>
      <w:r w:rsidRPr="003D6755">
        <w:rPr>
          <w:rFonts w:ascii="Times New Roman" w:eastAsiaTheme="minorHAnsi" w:hAnsi="Times New Roman" w:cs="Times New Roman"/>
          <w:i/>
          <w:iCs/>
          <w:szCs w:val="24"/>
          <w:lang w:eastAsia="en-US"/>
        </w:rPr>
        <w:t>Through Other Eyes: Developing Empathy and Multicultural Perspectives in the Social Studies</w:t>
      </w:r>
      <w:r>
        <w:rPr>
          <w:rFonts w:ascii="Times New Roman" w:eastAsiaTheme="minorHAnsi" w:hAnsi="Times New Roman" w:cs="Times New Roman"/>
          <w:szCs w:val="24"/>
          <w:lang w:eastAsia="en-US"/>
        </w:rPr>
        <w:t xml:space="preserve">. </w:t>
      </w:r>
      <w:r w:rsidRPr="003D6755">
        <w:rPr>
          <w:rFonts w:ascii="Times New Roman" w:eastAsiaTheme="minorHAnsi" w:hAnsi="Times New Roman" w:cs="Times New Roman"/>
          <w:szCs w:val="24"/>
          <w:lang w:eastAsia="en-US"/>
        </w:rPr>
        <w:t>Don Mills: Pippin Publishing Corporation, 2004.</w:t>
      </w:r>
    </w:p>
    <w:p w14:paraId="2B9FE6FF" w14:textId="77777777" w:rsidR="00FD3BD3" w:rsidRPr="00F532E0" w:rsidRDefault="00FD3BD3" w:rsidP="00093DD4">
      <w:pPr>
        <w:rPr>
          <w:rFonts w:ascii="Times New Roman" w:hAnsi="Times New Roman" w:cs="Times New Roman"/>
          <w:szCs w:val="24"/>
        </w:rPr>
      </w:pPr>
      <w:r w:rsidRPr="00020EC6">
        <w:rPr>
          <w:rFonts w:ascii="Times New Roman" w:hAnsi="Times New Roman" w:cs="Times New Roman"/>
          <w:szCs w:val="24"/>
        </w:rPr>
        <w:t>Society for US Intellectual History</w:t>
      </w:r>
      <w:r>
        <w:rPr>
          <w:rFonts w:ascii="Times New Roman" w:hAnsi="Times New Roman" w:cs="Times New Roman"/>
          <w:szCs w:val="24"/>
        </w:rPr>
        <w:t xml:space="preserve">. </w:t>
      </w:r>
      <w:r w:rsidRPr="00020EC6">
        <w:rPr>
          <w:rFonts w:ascii="Times New Roman" w:hAnsi="Times New Roman" w:cs="Times New Roman"/>
          <w:szCs w:val="24"/>
        </w:rPr>
        <w:t>“Diplomacy, and the Intellectual History of Boardgames</w:t>
      </w:r>
      <w:r>
        <w:rPr>
          <w:rFonts w:ascii="Times New Roman" w:hAnsi="Times New Roman" w:cs="Times New Roman"/>
          <w:szCs w:val="24"/>
        </w:rPr>
        <w:t>.</w:t>
      </w:r>
      <w:r w:rsidRPr="00020EC6">
        <w:rPr>
          <w:rFonts w:ascii="Times New Roman" w:hAnsi="Times New Roman" w:cs="Times New Roman"/>
          <w:szCs w:val="24"/>
        </w:rPr>
        <w:t>”</w:t>
      </w:r>
      <w:r>
        <w:rPr>
          <w:rFonts w:ascii="Times New Roman" w:hAnsi="Times New Roman" w:cs="Times New Roman"/>
          <w:szCs w:val="24"/>
        </w:rPr>
        <w:t xml:space="preserve"> A</w:t>
      </w:r>
      <w:r w:rsidRPr="00020EC6">
        <w:rPr>
          <w:rFonts w:ascii="Times New Roman" w:hAnsi="Times New Roman" w:cs="Times New Roman"/>
          <w:szCs w:val="24"/>
        </w:rPr>
        <w:t>ccessed 16 May 2020</w:t>
      </w:r>
      <w:r>
        <w:rPr>
          <w:rFonts w:ascii="Times New Roman" w:hAnsi="Times New Roman" w:cs="Times New Roman"/>
          <w:szCs w:val="24"/>
        </w:rPr>
        <w:t>.</w:t>
      </w:r>
      <w:r w:rsidRPr="00020EC6">
        <w:rPr>
          <w:rFonts w:ascii="Times New Roman" w:hAnsi="Times New Roman" w:cs="Times New Roman"/>
          <w:szCs w:val="24"/>
        </w:rPr>
        <w:t xml:space="preserve"> https://s-usih.org/2013/03/allan-calhamer-1931-2013-diplomacy-and-the-intellectual-history-of-boardgames/.</w:t>
      </w:r>
    </w:p>
    <w:p w14:paraId="306D8826" w14:textId="77777777" w:rsidR="00FD3BD3" w:rsidRPr="00D53088"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Statista. “Gamers in the United Kingdom (UK) in 2011 and 2014, by gender.” Accessed 3 February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xml:space="preserve">. https://www.statista.com/statistics/240748/gender-split-of-gamers-in-the-uk/. </w:t>
      </w:r>
    </w:p>
    <w:p w14:paraId="750CE687" w14:textId="77777777" w:rsidR="00FD3BD3" w:rsidRDefault="00FD3BD3" w:rsidP="00D53088">
      <w:pPr>
        <w:spacing w:after="160" w:line="240" w:lineRule="auto"/>
        <w:rPr>
          <w:rFonts w:ascii="Times New Roman" w:eastAsiaTheme="minorHAnsi" w:hAnsi="Times New Roman" w:cs="Times New Roman"/>
          <w:szCs w:val="24"/>
          <w:lang w:eastAsia="en-US"/>
        </w:rPr>
      </w:pPr>
      <w:r w:rsidRPr="00D53088">
        <w:rPr>
          <w:rFonts w:ascii="Times New Roman" w:eastAsiaTheme="minorHAnsi" w:hAnsi="Times New Roman" w:cs="Times New Roman"/>
          <w:szCs w:val="24"/>
          <w:lang w:eastAsia="en-US"/>
        </w:rPr>
        <w:t xml:space="preserve">The Guardian. “Board games' golden age: sociable, brilliant and driven by the internet.” Accessed 25 January </w:t>
      </w:r>
      <w:r>
        <w:rPr>
          <w:rFonts w:ascii="Times New Roman" w:eastAsiaTheme="minorHAnsi" w:hAnsi="Times New Roman" w:cs="Times New Roman"/>
          <w:szCs w:val="24"/>
          <w:lang w:eastAsia="en-US"/>
        </w:rPr>
        <w:t>2020</w:t>
      </w:r>
      <w:r w:rsidRPr="00D53088">
        <w:rPr>
          <w:rFonts w:ascii="Times New Roman" w:eastAsiaTheme="minorHAnsi" w:hAnsi="Times New Roman" w:cs="Times New Roman"/>
          <w:szCs w:val="24"/>
          <w:lang w:eastAsia="en-US"/>
        </w:rPr>
        <w:t>. https://www.theguardian.com/technology/2014/nov/25/board-games-internet-playstation-xbox.</w:t>
      </w:r>
    </w:p>
    <w:p w14:paraId="0AF4C940" w14:textId="77777777" w:rsidR="00FD3BD3" w:rsidRDefault="00FD3BD3" w:rsidP="003D6755">
      <w:pPr>
        <w:spacing w:after="160" w:line="240" w:lineRule="auto"/>
        <w:rPr>
          <w:rFonts w:ascii="Times New Roman" w:eastAsiaTheme="minorHAnsi" w:hAnsi="Times New Roman" w:cs="Times New Roman"/>
          <w:szCs w:val="24"/>
          <w:lang w:eastAsia="en-US"/>
        </w:rPr>
      </w:pPr>
      <w:r w:rsidRPr="008A4BE5">
        <w:rPr>
          <w:rFonts w:ascii="Times New Roman" w:eastAsiaTheme="minorHAnsi" w:hAnsi="Times New Roman" w:cs="Times New Roman"/>
          <w:szCs w:val="24"/>
          <w:lang w:eastAsia="en-US"/>
        </w:rPr>
        <w:t>The Reef</w:t>
      </w:r>
      <w:r>
        <w:rPr>
          <w:rFonts w:ascii="Times New Roman" w:eastAsiaTheme="minorHAnsi" w:hAnsi="Times New Roman" w:cs="Times New Roman"/>
          <w:szCs w:val="24"/>
          <w:lang w:eastAsia="en-US"/>
        </w:rPr>
        <w:t xml:space="preserve">. </w:t>
      </w:r>
      <w:r w:rsidRPr="008A4BE5">
        <w:rPr>
          <w:rFonts w:ascii="Times New Roman" w:eastAsiaTheme="minorHAnsi" w:hAnsi="Times New Roman" w:cs="Times New Roman"/>
          <w:szCs w:val="24"/>
          <w:lang w:eastAsia="en-US"/>
        </w:rPr>
        <w:t>“Night Witches Review</w:t>
      </w:r>
      <w:r>
        <w:rPr>
          <w:rFonts w:ascii="Times New Roman" w:eastAsiaTheme="minorHAnsi" w:hAnsi="Times New Roman" w:cs="Times New Roman"/>
          <w:szCs w:val="24"/>
          <w:lang w:eastAsia="en-US"/>
        </w:rPr>
        <w:t>.</w:t>
      </w:r>
      <w:r w:rsidRPr="008A4BE5">
        <w:rPr>
          <w:rFonts w:ascii="Times New Roman" w:eastAsiaTheme="minorHAnsi" w:hAnsi="Times New Roman" w:cs="Times New Roman"/>
          <w:szCs w:val="24"/>
          <w:lang w:eastAsia="en-US"/>
        </w:rPr>
        <w:t>”</w:t>
      </w:r>
      <w:r>
        <w:rPr>
          <w:rFonts w:ascii="Times New Roman" w:eastAsiaTheme="minorHAnsi" w:hAnsi="Times New Roman" w:cs="Times New Roman"/>
          <w:szCs w:val="24"/>
          <w:lang w:eastAsia="en-US"/>
        </w:rPr>
        <w:t xml:space="preserve"> A</w:t>
      </w:r>
      <w:r w:rsidRPr="008A4BE5">
        <w:rPr>
          <w:rFonts w:ascii="Times New Roman" w:eastAsiaTheme="minorHAnsi" w:hAnsi="Times New Roman" w:cs="Times New Roman"/>
          <w:szCs w:val="24"/>
          <w:lang w:eastAsia="en-US"/>
        </w:rPr>
        <w:t>ccessed 20 May 2020</w:t>
      </w:r>
      <w:r>
        <w:rPr>
          <w:rFonts w:ascii="Times New Roman" w:eastAsiaTheme="minorHAnsi" w:hAnsi="Times New Roman" w:cs="Times New Roman"/>
          <w:szCs w:val="24"/>
          <w:lang w:eastAsia="en-US"/>
        </w:rPr>
        <w:t>.</w:t>
      </w:r>
      <w:r w:rsidRPr="008A4BE5">
        <w:rPr>
          <w:rFonts w:ascii="Times New Roman" w:eastAsiaTheme="minorHAnsi" w:hAnsi="Times New Roman" w:cs="Times New Roman"/>
          <w:szCs w:val="24"/>
          <w:lang w:eastAsia="en-US"/>
        </w:rPr>
        <w:t xml:space="preserve"> https://mechanteanemone.wordpress.com/2016/09/11/night-witches-wrap-up-and-mini-review/.</w:t>
      </w:r>
    </w:p>
    <w:p w14:paraId="6BD947A2" w14:textId="77777777" w:rsidR="00FD3BD3" w:rsidRDefault="00FD3BD3" w:rsidP="003D6755">
      <w:pPr>
        <w:spacing w:after="160" w:line="240" w:lineRule="auto"/>
        <w:rPr>
          <w:rFonts w:ascii="Times New Roman" w:eastAsiaTheme="minorHAnsi" w:hAnsi="Times New Roman" w:cs="Times New Roman"/>
          <w:szCs w:val="24"/>
          <w:lang w:eastAsia="en-US"/>
        </w:rPr>
      </w:pPr>
      <w:r w:rsidRPr="00A232D8">
        <w:rPr>
          <w:rFonts w:ascii="Times New Roman" w:eastAsiaTheme="minorHAnsi" w:hAnsi="Times New Roman" w:cs="Times New Roman"/>
          <w:szCs w:val="24"/>
          <w:lang w:eastAsia="en-US"/>
        </w:rPr>
        <w:t xml:space="preserve">Tokoro, Mario, and Luc Steels. </w:t>
      </w:r>
      <w:r w:rsidRPr="00A232D8">
        <w:rPr>
          <w:rFonts w:ascii="Times New Roman" w:eastAsiaTheme="minorHAnsi" w:hAnsi="Times New Roman" w:cs="Times New Roman"/>
          <w:i/>
          <w:iCs/>
          <w:szCs w:val="24"/>
          <w:lang w:eastAsia="en-US"/>
        </w:rPr>
        <w:t>The Future of Learning: Issues and Prospects</w:t>
      </w:r>
      <w:r w:rsidRPr="00A232D8">
        <w:rPr>
          <w:rFonts w:ascii="Times New Roman" w:eastAsiaTheme="minorHAnsi" w:hAnsi="Times New Roman" w:cs="Times New Roman"/>
          <w:szCs w:val="24"/>
          <w:lang w:eastAsia="en-US"/>
        </w:rPr>
        <w:t>. Amsterdam: IOS Press, 2003.</w:t>
      </w:r>
    </w:p>
    <w:p w14:paraId="099DF237" w14:textId="77777777" w:rsidR="00FD3BD3" w:rsidRPr="0006528E" w:rsidRDefault="00FD3BD3" w:rsidP="0006528E">
      <w:pPr>
        <w:spacing w:after="160" w:line="240" w:lineRule="auto"/>
        <w:rPr>
          <w:rFonts w:ascii="Times New Roman" w:eastAsiaTheme="minorHAnsi" w:hAnsi="Times New Roman" w:cs="Times New Roman"/>
          <w:szCs w:val="24"/>
          <w:lang w:eastAsia="en-US"/>
        </w:rPr>
      </w:pPr>
      <w:r w:rsidRPr="0006528E">
        <w:rPr>
          <w:rFonts w:ascii="Times New Roman" w:eastAsiaTheme="minorHAnsi" w:hAnsi="Times New Roman" w:cs="Times New Roman"/>
          <w:szCs w:val="24"/>
          <w:lang w:eastAsia="en-US"/>
        </w:rPr>
        <w:lastRenderedPageBreak/>
        <w:t xml:space="preserve">Varenhorst, Barbara. “Perpsectives for the Future.” In </w:t>
      </w:r>
      <w:r w:rsidRPr="0006528E">
        <w:rPr>
          <w:rFonts w:ascii="Times New Roman" w:eastAsiaTheme="minorHAnsi" w:hAnsi="Times New Roman" w:cs="Times New Roman"/>
          <w:i/>
          <w:iCs/>
          <w:szCs w:val="24"/>
          <w:lang w:eastAsia="en-US"/>
        </w:rPr>
        <w:t>Simulation Games in Learning</w:t>
      </w:r>
      <w:r w:rsidRPr="0006528E">
        <w:rPr>
          <w:rFonts w:ascii="Times New Roman" w:eastAsiaTheme="minorHAnsi" w:hAnsi="Times New Roman" w:cs="Times New Roman"/>
          <w:szCs w:val="24"/>
          <w:lang w:eastAsia="en-US"/>
        </w:rPr>
        <w:t>, edited by Sarane Boocock, 242-269. Los Angeles: Sage Publishing, 1968.</w:t>
      </w:r>
    </w:p>
    <w:p w14:paraId="1423C66A" w14:textId="77777777" w:rsidR="00DD1473" w:rsidRPr="003D6755" w:rsidRDefault="00DD1473" w:rsidP="003D6755">
      <w:pPr>
        <w:spacing w:after="160" w:line="240" w:lineRule="auto"/>
        <w:rPr>
          <w:rFonts w:ascii="Times New Roman" w:eastAsiaTheme="minorHAnsi" w:hAnsi="Times New Roman" w:cs="Times New Roman"/>
          <w:szCs w:val="24"/>
          <w:lang w:eastAsia="en-US"/>
        </w:rPr>
      </w:pPr>
    </w:p>
    <w:sectPr w:rsidR="00DD1473" w:rsidRPr="003D6755" w:rsidSect="00AD5672">
      <w:headerReference w:type="default" r:id="rId14"/>
      <w:head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3F0710" w14:textId="77777777" w:rsidR="00DE6A3F" w:rsidRDefault="00DE6A3F" w:rsidP="00844EED">
      <w:pPr>
        <w:spacing w:after="0" w:line="240" w:lineRule="auto"/>
      </w:pPr>
      <w:r>
        <w:separator/>
      </w:r>
    </w:p>
  </w:endnote>
  <w:endnote w:type="continuationSeparator" w:id="0">
    <w:p w14:paraId="2F740382" w14:textId="77777777" w:rsidR="00DE6A3F" w:rsidRDefault="00DE6A3F" w:rsidP="00844EED">
      <w:pPr>
        <w:spacing w:after="0" w:line="240" w:lineRule="auto"/>
      </w:pPr>
      <w:r>
        <w:continuationSeparator/>
      </w:r>
    </w:p>
  </w:endnote>
  <w:endnote w:type="continuationNotice" w:id="1">
    <w:p w14:paraId="64837ED5" w14:textId="77777777" w:rsidR="00DE6A3F" w:rsidRDefault="00DE6A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41EB5" w14:textId="77777777" w:rsidR="00DE6A3F" w:rsidRDefault="00DE6A3F" w:rsidP="00844EED">
      <w:pPr>
        <w:spacing w:after="0" w:line="240" w:lineRule="auto"/>
      </w:pPr>
      <w:r>
        <w:separator/>
      </w:r>
    </w:p>
  </w:footnote>
  <w:footnote w:type="continuationSeparator" w:id="0">
    <w:p w14:paraId="248DA737" w14:textId="77777777" w:rsidR="00DE6A3F" w:rsidRDefault="00DE6A3F" w:rsidP="00844EED">
      <w:pPr>
        <w:spacing w:after="0" w:line="240" w:lineRule="auto"/>
      </w:pPr>
      <w:r>
        <w:continuationSeparator/>
      </w:r>
    </w:p>
  </w:footnote>
  <w:footnote w:type="continuationNotice" w:id="1">
    <w:p w14:paraId="739D65A4" w14:textId="77777777" w:rsidR="00DE6A3F" w:rsidRDefault="00DE6A3F">
      <w:pPr>
        <w:spacing w:after="0" w:line="240" w:lineRule="auto"/>
      </w:pPr>
    </w:p>
  </w:footnote>
  <w:footnote w:id="2">
    <w:p w14:paraId="6BE6FE33" w14:textId="459EFF39" w:rsidR="00FC65C0" w:rsidRDefault="00FC65C0" w:rsidP="00FC65C0">
      <w:pPr>
        <w:pStyle w:val="FootnoteText"/>
        <w:ind w:firstLine="0"/>
      </w:pPr>
      <w:r>
        <w:rPr>
          <w:rStyle w:val="FootnoteReference"/>
        </w:rPr>
        <w:footnoteRef/>
      </w:r>
      <w:r w:rsidR="00EB7065">
        <w:t xml:space="preserve"> </w:t>
      </w:r>
      <w:r w:rsidR="00EB7065" w:rsidRPr="00EB7065">
        <w:t>Andrew</w:t>
      </w:r>
      <w:r w:rsidR="00EB7065">
        <w:t xml:space="preserve"> </w:t>
      </w:r>
      <w:r w:rsidR="00EB7065" w:rsidRPr="00EB7065">
        <w:t>Hurley</w:t>
      </w:r>
      <w:r w:rsidR="00EB7065">
        <w:t>,</w:t>
      </w:r>
      <w:r w:rsidR="00EB7065" w:rsidRPr="00EB7065">
        <w:t xml:space="preserve"> </w:t>
      </w:r>
      <w:r w:rsidR="00EB7065" w:rsidRPr="00EB7065">
        <w:rPr>
          <w:i/>
          <w:iCs/>
        </w:rPr>
        <w:t>Beyond Preservation: Using Public History to Revitalize Inner Cities</w:t>
      </w:r>
      <w:r w:rsidR="00EB7065">
        <w:t xml:space="preserve"> (</w:t>
      </w:r>
      <w:r w:rsidR="00EB7065" w:rsidRPr="00EB7065">
        <w:t>Philadelphia, Temple University Press, 2010</w:t>
      </w:r>
      <w:r w:rsidR="00EB7065">
        <w:t>), 394</w:t>
      </w:r>
      <w:r w:rsidR="00EB7065" w:rsidRPr="00EB7065">
        <w:t>.</w:t>
      </w:r>
    </w:p>
  </w:footnote>
  <w:footnote w:id="3">
    <w:p w14:paraId="0B9A5EA0" w14:textId="77777777" w:rsidR="0022773D" w:rsidRDefault="0022773D" w:rsidP="0022773D">
      <w:pPr>
        <w:pStyle w:val="FootnoteText"/>
        <w:ind w:firstLine="0"/>
        <w:jc w:val="left"/>
      </w:pPr>
      <w:r>
        <w:rPr>
          <w:rStyle w:val="FootnoteReference"/>
        </w:rPr>
        <w:footnoteRef/>
      </w:r>
      <w:r>
        <w:t xml:space="preserve"> </w:t>
      </w:r>
      <w:r w:rsidRPr="007C3171">
        <w:t>Scott Alan</w:t>
      </w:r>
      <w:r>
        <w:t xml:space="preserve"> </w:t>
      </w:r>
      <w:r w:rsidRPr="007C3171">
        <w:t>Metzger and Richard J. Paxton</w:t>
      </w:r>
      <w:r>
        <w:t>,</w:t>
      </w:r>
      <w:r w:rsidRPr="007C3171">
        <w:t xml:space="preserve"> "Gaming History: A Framework for What Video Games Teach About the Past</w:t>
      </w:r>
      <w:r>
        <w:t>,</w:t>
      </w:r>
      <w:r w:rsidRPr="007C3171">
        <w:t xml:space="preserve">" </w:t>
      </w:r>
      <w:r w:rsidRPr="007C3171">
        <w:rPr>
          <w:i/>
        </w:rPr>
        <w:t>Theory &amp; Research in Social Education</w:t>
      </w:r>
      <w:r w:rsidRPr="007C3171">
        <w:t xml:space="preserve"> 4</w:t>
      </w:r>
      <w:r>
        <w:t>4</w:t>
      </w:r>
      <w:r w:rsidRPr="007C3171">
        <w:t xml:space="preserve"> (2016): 53</w:t>
      </w:r>
      <w:r>
        <w:t>3</w:t>
      </w:r>
      <w:r w:rsidRPr="007C3171">
        <w:t>.</w:t>
      </w:r>
    </w:p>
  </w:footnote>
  <w:footnote w:id="4">
    <w:p w14:paraId="029327F0" w14:textId="4463F230" w:rsidR="00EA21A9" w:rsidRDefault="00EA21A9" w:rsidP="00EA21A9">
      <w:pPr>
        <w:pStyle w:val="FootnoteText"/>
        <w:ind w:firstLine="0"/>
      </w:pPr>
      <w:r>
        <w:rPr>
          <w:rStyle w:val="FootnoteReference"/>
        </w:rPr>
        <w:footnoteRef/>
      </w:r>
      <w:r>
        <w:t xml:space="preserve"> Ibid, 541. </w:t>
      </w:r>
    </w:p>
  </w:footnote>
  <w:footnote w:id="5">
    <w:p w14:paraId="410B4757" w14:textId="18A2E6C2" w:rsidR="00B536D9" w:rsidRDefault="00B536D9" w:rsidP="00B536D9">
      <w:pPr>
        <w:pStyle w:val="FootnoteText"/>
        <w:ind w:firstLine="0"/>
      </w:pPr>
      <w:r>
        <w:rPr>
          <w:rStyle w:val="FootnoteReference"/>
        </w:rPr>
        <w:footnoteRef/>
      </w:r>
      <w:r>
        <w:t xml:space="preserve"> </w:t>
      </w:r>
      <w:r w:rsidR="00AA2073" w:rsidRPr="000A6CA4">
        <w:t xml:space="preserve">J. P. </w:t>
      </w:r>
      <w:r w:rsidR="000A6CA4" w:rsidRPr="000A6CA4">
        <w:t xml:space="preserve">Gee, </w:t>
      </w:r>
      <w:r w:rsidR="00AA2073">
        <w:t>“</w:t>
      </w:r>
      <w:r w:rsidR="000A6CA4" w:rsidRPr="000A6CA4">
        <w:t>Video games and embodiment</w:t>
      </w:r>
      <w:r w:rsidR="00AA2073">
        <w:t xml:space="preserve">,” </w:t>
      </w:r>
      <w:r w:rsidR="000A6CA4" w:rsidRPr="00AA2073">
        <w:rPr>
          <w:i/>
          <w:iCs/>
        </w:rPr>
        <w:t>Games and Culture</w:t>
      </w:r>
      <w:r w:rsidR="00AA2073">
        <w:t xml:space="preserve"> </w:t>
      </w:r>
      <w:r w:rsidR="000A6CA4" w:rsidRPr="000A6CA4">
        <w:t>3</w:t>
      </w:r>
      <w:r w:rsidR="00AA2073">
        <w:t xml:space="preserve"> (2008): </w:t>
      </w:r>
      <w:r w:rsidR="000A6CA4" w:rsidRPr="000A6CA4">
        <w:t>25</w:t>
      </w:r>
      <w:r w:rsidR="007A7EBA">
        <w:t>9</w:t>
      </w:r>
      <w:r w:rsidR="000A6CA4" w:rsidRPr="000A6CA4">
        <w:t>.</w:t>
      </w:r>
    </w:p>
  </w:footnote>
  <w:footnote w:id="6">
    <w:p w14:paraId="47BC8544" w14:textId="1CEE94CD" w:rsidR="00A262DD" w:rsidRDefault="00A262DD" w:rsidP="003C48C8">
      <w:pPr>
        <w:pStyle w:val="FootnoteText"/>
        <w:ind w:firstLine="0"/>
        <w:jc w:val="left"/>
      </w:pPr>
      <w:r>
        <w:rPr>
          <w:rStyle w:val="FootnoteReference"/>
        </w:rPr>
        <w:footnoteRef/>
      </w:r>
      <w:r>
        <w:t xml:space="preserve"> “</w:t>
      </w:r>
      <w:r w:rsidRPr="00C24280">
        <w:t>Board games' golden age: sociable, brilliant and driven by the internet</w:t>
      </w:r>
      <w:r>
        <w:t xml:space="preserve">,” The Guardian, accessed 25 January </w:t>
      </w:r>
      <w:r w:rsidR="00A011F2">
        <w:t>2020</w:t>
      </w:r>
      <w:r>
        <w:t xml:space="preserve">, </w:t>
      </w:r>
      <w:r w:rsidRPr="00C24280">
        <w:t>https://www.theguardian.com/technology/2014/nov/25/board-games-internet-playstation-xbox</w:t>
      </w:r>
      <w:r>
        <w:t>.</w:t>
      </w:r>
    </w:p>
  </w:footnote>
  <w:footnote w:id="7">
    <w:p w14:paraId="22FFA298" w14:textId="26CC5355" w:rsidR="004F1C05" w:rsidRDefault="004F1C05" w:rsidP="003C48C8">
      <w:pPr>
        <w:pStyle w:val="FootnoteText"/>
        <w:ind w:firstLine="0"/>
        <w:jc w:val="left"/>
      </w:pPr>
      <w:r>
        <w:rPr>
          <w:rStyle w:val="FootnoteReference"/>
        </w:rPr>
        <w:footnoteRef/>
      </w:r>
      <w:r>
        <w:t xml:space="preserve"> </w:t>
      </w:r>
      <w:r w:rsidR="009C60A1">
        <w:t>Ibid.</w:t>
      </w:r>
    </w:p>
  </w:footnote>
  <w:footnote w:id="8">
    <w:p w14:paraId="62FF7624" w14:textId="3BECECA1" w:rsidR="0011673F" w:rsidRDefault="0011673F" w:rsidP="003C48C8">
      <w:pPr>
        <w:pStyle w:val="FootnoteText"/>
        <w:ind w:firstLine="0"/>
        <w:jc w:val="left"/>
      </w:pPr>
      <w:r>
        <w:rPr>
          <w:rStyle w:val="FootnoteReference"/>
        </w:rPr>
        <w:footnoteRef/>
      </w:r>
      <w:r w:rsidR="00556CCD">
        <w:t xml:space="preserve"> </w:t>
      </w:r>
      <w:r w:rsidR="00556CCD" w:rsidRPr="00556CCD">
        <w:t>Johan</w:t>
      </w:r>
      <w:r w:rsidR="00556CCD">
        <w:t xml:space="preserve"> </w:t>
      </w:r>
      <w:r w:rsidR="00556CCD" w:rsidRPr="00556CCD">
        <w:t>Huizinga</w:t>
      </w:r>
      <w:r w:rsidR="00556CCD">
        <w:t>,</w:t>
      </w:r>
      <w:r w:rsidR="00556CCD" w:rsidRPr="00556CCD">
        <w:t xml:space="preserve"> </w:t>
      </w:r>
      <w:r w:rsidR="00556CCD" w:rsidRPr="00556CCD">
        <w:rPr>
          <w:i/>
          <w:iCs/>
        </w:rPr>
        <w:t>Homo Ludens: A Study of the Play-Element in Culture</w:t>
      </w:r>
      <w:r w:rsidR="00556CCD">
        <w:t xml:space="preserve"> (</w:t>
      </w:r>
      <w:r w:rsidR="00556CCD" w:rsidRPr="00556CCD">
        <w:t>London: Routledge &amp; K. Paul, 1949</w:t>
      </w:r>
      <w:r w:rsidR="00556CCD">
        <w:t>), 173</w:t>
      </w:r>
      <w:r w:rsidR="00556CCD" w:rsidRPr="00556CCD">
        <w:t>.</w:t>
      </w:r>
    </w:p>
  </w:footnote>
  <w:footnote w:id="9">
    <w:p w14:paraId="3372644A" w14:textId="581C91C7" w:rsidR="00424F20" w:rsidRDefault="00424F20" w:rsidP="003C48C8">
      <w:pPr>
        <w:pStyle w:val="FootnoteText"/>
        <w:ind w:firstLine="0"/>
        <w:jc w:val="left"/>
      </w:pPr>
      <w:r>
        <w:rPr>
          <w:rStyle w:val="FootnoteReference"/>
        </w:rPr>
        <w:footnoteRef/>
      </w:r>
      <w:r w:rsidR="008F59EA">
        <w:t xml:space="preserve"> </w:t>
      </w:r>
      <w:r w:rsidR="008F59EA" w:rsidRPr="008F59EA">
        <w:t>Jean</w:t>
      </w:r>
      <w:r w:rsidR="008F59EA">
        <w:t xml:space="preserve"> </w:t>
      </w:r>
      <w:r w:rsidR="008F59EA" w:rsidRPr="008F59EA">
        <w:t>Piaget</w:t>
      </w:r>
      <w:r w:rsidR="008F59EA">
        <w:t>,</w:t>
      </w:r>
      <w:r w:rsidR="008F59EA" w:rsidRPr="008F59EA">
        <w:t xml:space="preserve"> </w:t>
      </w:r>
      <w:r w:rsidR="008F59EA" w:rsidRPr="008F59EA">
        <w:rPr>
          <w:i/>
          <w:iCs/>
        </w:rPr>
        <w:t>The Origins of Intelligence in Children</w:t>
      </w:r>
      <w:r w:rsidR="008F59EA">
        <w:t xml:space="preserve"> (</w:t>
      </w:r>
      <w:r w:rsidR="008F59EA" w:rsidRPr="008F59EA">
        <w:t>New York: International Universities Press, 1952</w:t>
      </w:r>
      <w:r w:rsidR="008F59EA">
        <w:t>)</w:t>
      </w:r>
      <w:r w:rsidR="00130F05">
        <w:t xml:space="preserve">, </w:t>
      </w:r>
      <w:r w:rsidR="00A23936">
        <w:t>176</w:t>
      </w:r>
      <w:r w:rsidR="008F59EA" w:rsidRPr="008F59EA">
        <w:t>.</w:t>
      </w:r>
    </w:p>
  </w:footnote>
  <w:footnote w:id="10">
    <w:p w14:paraId="77159CDE" w14:textId="3717EB2C" w:rsidR="00A232D8" w:rsidRDefault="00A232D8" w:rsidP="00A232D8">
      <w:pPr>
        <w:pStyle w:val="FootnoteText"/>
        <w:ind w:firstLine="0"/>
      </w:pPr>
      <w:r>
        <w:rPr>
          <w:rStyle w:val="FootnoteReference"/>
        </w:rPr>
        <w:footnoteRef/>
      </w:r>
      <w:r w:rsidR="008767F9">
        <w:t xml:space="preserve"> </w:t>
      </w:r>
      <w:r w:rsidR="008767F9" w:rsidRPr="008767F9">
        <w:t>Mario</w:t>
      </w:r>
      <w:r w:rsidR="008767F9">
        <w:t xml:space="preserve"> </w:t>
      </w:r>
      <w:r w:rsidR="008767F9" w:rsidRPr="008767F9">
        <w:t>Tokoro and Luc Steels</w:t>
      </w:r>
      <w:r w:rsidR="008767F9">
        <w:t>,</w:t>
      </w:r>
      <w:r w:rsidR="008767F9" w:rsidRPr="008767F9">
        <w:t xml:space="preserve"> </w:t>
      </w:r>
      <w:r w:rsidR="008767F9" w:rsidRPr="008767F9">
        <w:rPr>
          <w:i/>
          <w:iCs/>
        </w:rPr>
        <w:t>The Future of Learning: Issues and Prospects</w:t>
      </w:r>
      <w:r w:rsidR="008767F9">
        <w:t xml:space="preserve"> (</w:t>
      </w:r>
      <w:r w:rsidR="008767F9" w:rsidRPr="008767F9">
        <w:t>Amsterdam: IOS Press, 2003</w:t>
      </w:r>
      <w:r w:rsidR="008767F9">
        <w:t>), 136</w:t>
      </w:r>
      <w:r w:rsidR="008767F9" w:rsidRPr="008767F9">
        <w:t>.</w:t>
      </w:r>
    </w:p>
  </w:footnote>
  <w:footnote w:id="11">
    <w:p w14:paraId="0930D5FB" w14:textId="7DBC6386" w:rsidR="00C13FF4" w:rsidRDefault="00C13FF4" w:rsidP="00C13FF4">
      <w:pPr>
        <w:pStyle w:val="FootnoteText"/>
        <w:ind w:firstLine="0"/>
      </w:pPr>
      <w:r>
        <w:rPr>
          <w:rStyle w:val="FootnoteReference"/>
        </w:rPr>
        <w:footnoteRef/>
      </w:r>
      <w:r>
        <w:t xml:space="preserve"> </w:t>
      </w:r>
      <w:r w:rsidR="009D3AE6" w:rsidRPr="00175354">
        <w:t>Benjamin</w:t>
      </w:r>
      <w:r w:rsidR="009D3AE6">
        <w:t xml:space="preserve"> </w:t>
      </w:r>
      <w:r w:rsidR="009D3AE6" w:rsidRPr="00175354">
        <w:t>Hoy</w:t>
      </w:r>
      <w:r w:rsidR="009D3AE6">
        <w:t>,</w:t>
      </w:r>
      <w:r w:rsidR="009D3AE6" w:rsidRPr="00175354">
        <w:t xml:space="preserve"> "Teaching History With Custom-Built Board Games</w:t>
      </w:r>
      <w:r w:rsidR="009D3AE6">
        <w:t>,</w:t>
      </w:r>
      <w:r w:rsidR="009D3AE6" w:rsidRPr="00175354">
        <w:t xml:space="preserve">" </w:t>
      </w:r>
      <w:r w:rsidR="009D3AE6" w:rsidRPr="00175354">
        <w:rPr>
          <w:i/>
        </w:rPr>
        <w:t>Simulation &amp; Gaming</w:t>
      </w:r>
      <w:r w:rsidR="009D3AE6" w:rsidRPr="00175354">
        <w:t xml:space="preserve"> 49 (2018): </w:t>
      </w:r>
      <w:r w:rsidR="009D3AE6">
        <w:t>128</w:t>
      </w:r>
      <w:r w:rsidR="009D3AE6" w:rsidRPr="00175354">
        <w:t>.</w:t>
      </w:r>
    </w:p>
  </w:footnote>
  <w:footnote w:id="12">
    <w:p w14:paraId="1050CDD2" w14:textId="546257EE" w:rsidR="00D53088" w:rsidRDefault="00D53088" w:rsidP="00D53088">
      <w:pPr>
        <w:pStyle w:val="FootnoteText"/>
        <w:ind w:firstLine="0"/>
      </w:pPr>
      <w:r>
        <w:rPr>
          <w:rStyle w:val="FootnoteReference"/>
        </w:rPr>
        <w:footnoteRef/>
      </w:r>
      <w:r>
        <w:t xml:space="preserve"> </w:t>
      </w:r>
      <w:r w:rsidR="009D3AE6">
        <w:t>Ibid, 12</w:t>
      </w:r>
      <w:r w:rsidR="00D505BD">
        <w:t>9</w:t>
      </w:r>
      <w:r w:rsidR="009D3AE6">
        <w:t>.</w:t>
      </w:r>
    </w:p>
  </w:footnote>
  <w:footnote w:id="13">
    <w:p w14:paraId="74B1EA3B" w14:textId="77777777" w:rsidR="00D53088" w:rsidRDefault="00D53088" w:rsidP="00D53088">
      <w:pPr>
        <w:pStyle w:val="FootnoteText"/>
        <w:ind w:firstLine="0"/>
      </w:pPr>
      <w:r>
        <w:rPr>
          <w:rStyle w:val="FootnoteReference"/>
        </w:rPr>
        <w:footnoteRef/>
      </w:r>
      <w:r>
        <w:t xml:space="preserve"> </w:t>
      </w:r>
      <w:r w:rsidRPr="003637C9">
        <w:t>Damien</w:t>
      </w:r>
      <w:r>
        <w:t xml:space="preserve"> </w:t>
      </w:r>
      <w:r w:rsidRPr="003637C9">
        <w:t>Huffer and Marc Oxenham</w:t>
      </w:r>
      <w:r>
        <w:t>,</w:t>
      </w:r>
      <w:r w:rsidRPr="003637C9">
        <w:t xml:space="preserve"> "How Much Life Do I Lose from the Plague? Educational Board Games as Teaching Tools in Archaeology and Ancient History Courses</w:t>
      </w:r>
      <w:r>
        <w:t>,</w:t>
      </w:r>
      <w:r w:rsidRPr="003637C9">
        <w:t xml:space="preserve">" </w:t>
      </w:r>
      <w:r w:rsidRPr="003637C9">
        <w:rPr>
          <w:i/>
        </w:rPr>
        <w:t>Public Archaeology</w:t>
      </w:r>
      <w:r w:rsidRPr="003637C9">
        <w:t xml:space="preserve"> 14 (2015): 81.</w:t>
      </w:r>
    </w:p>
  </w:footnote>
  <w:footnote w:id="14">
    <w:p w14:paraId="6873D43D" w14:textId="77777777" w:rsidR="00D53088" w:rsidRDefault="00D53088" w:rsidP="00D53088">
      <w:pPr>
        <w:pStyle w:val="FootnoteText"/>
        <w:ind w:firstLine="0"/>
        <w:jc w:val="left"/>
      </w:pPr>
      <w:r>
        <w:rPr>
          <w:rStyle w:val="FootnoteReference"/>
        </w:rPr>
        <w:footnoteRef/>
      </w:r>
      <w:r>
        <w:t xml:space="preserve"> </w:t>
      </w:r>
      <w:r w:rsidRPr="00603AFD">
        <w:t>Mark</w:t>
      </w:r>
      <w:r>
        <w:t xml:space="preserve"> </w:t>
      </w:r>
      <w:r w:rsidRPr="00603AFD">
        <w:t>Hayse</w:t>
      </w:r>
      <w:r>
        <w:t>,</w:t>
      </w:r>
      <w:r w:rsidRPr="00603AFD">
        <w:t xml:space="preserve"> "Tabletop Games and 21st Century Skill Practice in the Undergraduate Classroom</w:t>
      </w:r>
      <w:r>
        <w:t>,</w:t>
      </w:r>
      <w:r w:rsidRPr="00603AFD">
        <w:t xml:space="preserve">" </w:t>
      </w:r>
      <w:r w:rsidRPr="00603AFD">
        <w:rPr>
          <w:i/>
        </w:rPr>
        <w:t>Teaching Theology &amp; Religion</w:t>
      </w:r>
      <w:r w:rsidRPr="00603AFD">
        <w:t xml:space="preserve"> 2</w:t>
      </w:r>
      <w:r>
        <w:t>1</w:t>
      </w:r>
      <w:r w:rsidRPr="00603AFD">
        <w:t xml:space="preserve"> (2018): 2</w:t>
      </w:r>
      <w:r>
        <w:t>9</w:t>
      </w:r>
      <w:r w:rsidRPr="00603AFD">
        <w:t>8.</w:t>
      </w:r>
    </w:p>
  </w:footnote>
  <w:footnote w:id="15">
    <w:p w14:paraId="2C034404" w14:textId="2592083E" w:rsidR="0040329F" w:rsidRDefault="0040329F" w:rsidP="0040329F">
      <w:pPr>
        <w:pStyle w:val="FootnoteText"/>
        <w:tabs>
          <w:tab w:val="left" w:pos="870"/>
        </w:tabs>
        <w:ind w:firstLine="0"/>
      </w:pPr>
      <w:r>
        <w:rPr>
          <w:rStyle w:val="FootnoteReference"/>
        </w:rPr>
        <w:footnoteRef/>
      </w:r>
      <w:r>
        <w:t xml:space="preserve"> Maria Northcote, “The World Wars through Tabletop Wargaming: An Innovative Approach to University History Teaching,” </w:t>
      </w:r>
      <w:r>
        <w:rPr>
          <w:i/>
          <w:iCs/>
        </w:rPr>
        <w:t>Arts and Humanities in Higher Education: An International Journal of Theory, Research and Practice</w:t>
      </w:r>
      <w:r>
        <w:t xml:space="preserve"> 14</w:t>
      </w:r>
      <w:r w:rsidR="00FC32EE">
        <w:t xml:space="preserve"> </w:t>
      </w:r>
      <w:r>
        <w:t>(2015): 3</w:t>
      </w:r>
      <w:r w:rsidR="00FE6154">
        <w:t>65</w:t>
      </w:r>
      <w:r>
        <w:t>.</w:t>
      </w:r>
    </w:p>
  </w:footnote>
  <w:footnote w:id="16">
    <w:p w14:paraId="3EA21D46" w14:textId="77777777" w:rsidR="00D53088" w:rsidRDefault="00D53088" w:rsidP="00D53088">
      <w:pPr>
        <w:pStyle w:val="FootnoteText"/>
        <w:ind w:firstLine="0"/>
        <w:jc w:val="left"/>
      </w:pPr>
      <w:r>
        <w:rPr>
          <w:rStyle w:val="FootnoteReference"/>
        </w:rPr>
        <w:footnoteRef/>
      </w:r>
      <w:r>
        <w:t xml:space="preserve"> </w:t>
      </w:r>
      <w:r w:rsidRPr="00CB639B">
        <w:t xml:space="preserve">Charles Abramson </w:t>
      </w:r>
      <w:r>
        <w:t xml:space="preserve">et al., </w:t>
      </w:r>
      <w:r w:rsidRPr="00CB639B">
        <w:t>"Use of Board Games, Historical Calendars, and Trading Cards in a History of Psychology Class</w:t>
      </w:r>
      <w:r>
        <w:t>,</w:t>
      </w:r>
      <w:r w:rsidRPr="00CB639B">
        <w:t xml:space="preserve">" </w:t>
      </w:r>
      <w:r w:rsidRPr="00CB639B">
        <w:rPr>
          <w:i/>
        </w:rPr>
        <w:t>Psychological Reports</w:t>
      </w:r>
      <w:r w:rsidRPr="00CB639B">
        <w:t xml:space="preserve"> 104 (2009): 5</w:t>
      </w:r>
      <w:r>
        <w:t>42</w:t>
      </w:r>
      <w:r w:rsidRPr="00CB639B">
        <w:t>.</w:t>
      </w:r>
    </w:p>
  </w:footnote>
  <w:footnote w:id="17">
    <w:p w14:paraId="6C49DC98" w14:textId="5DCCD5BE" w:rsidR="00D53088" w:rsidRDefault="00D53088" w:rsidP="00D53088">
      <w:pPr>
        <w:pStyle w:val="FootnoteText"/>
        <w:ind w:firstLine="0"/>
        <w:jc w:val="left"/>
      </w:pPr>
      <w:r>
        <w:rPr>
          <w:rStyle w:val="FootnoteReference"/>
        </w:rPr>
        <w:footnoteRef/>
      </w:r>
      <w:r>
        <w:t xml:space="preserve"> “G</w:t>
      </w:r>
      <w:r w:rsidRPr="0071193E">
        <w:t>amers in the United Kingdom (UK) in 2011 and 2014, by gender</w:t>
      </w:r>
      <w:r>
        <w:t xml:space="preserve">,” Statista, accessed 3 </w:t>
      </w:r>
      <w:r w:rsidR="00610958">
        <w:t>May</w:t>
      </w:r>
      <w:r>
        <w:t xml:space="preserve"> 20</w:t>
      </w:r>
      <w:r w:rsidR="00610958">
        <w:t>20</w:t>
      </w:r>
      <w:r>
        <w:t xml:space="preserve">, </w:t>
      </w:r>
      <w:r w:rsidRPr="0071193E">
        <w:t>https://www.statista.com/statistics/240748/gender-split-of-gamers-in-the-uk/</w:t>
      </w:r>
      <w:r>
        <w:t xml:space="preserve">. </w:t>
      </w:r>
    </w:p>
  </w:footnote>
  <w:footnote w:id="18">
    <w:p w14:paraId="68A0AF13" w14:textId="77777777" w:rsidR="00D53088" w:rsidRDefault="00D53088" w:rsidP="00D53088">
      <w:pPr>
        <w:pStyle w:val="FootnoteText"/>
        <w:ind w:firstLine="0"/>
      </w:pPr>
      <w:r>
        <w:rPr>
          <w:rStyle w:val="FootnoteReference"/>
        </w:rPr>
        <w:footnoteRef/>
      </w:r>
      <w:r>
        <w:t xml:space="preserve"> </w:t>
      </w:r>
      <w:r w:rsidRPr="00556925">
        <w:t>Allan</w:t>
      </w:r>
      <w:r>
        <w:t xml:space="preserve"> </w:t>
      </w:r>
      <w:r w:rsidRPr="00556925">
        <w:t>Calhamer</w:t>
      </w:r>
      <w:r>
        <w:t>,</w:t>
      </w:r>
      <w:r w:rsidRPr="00556925">
        <w:t xml:space="preserve"> "The Invention of Diplomacy</w:t>
      </w:r>
      <w:r>
        <w:t>,</w:t>
      </w:r>
      <w:r w:rsidRPr="00556925">
        <w:t>"</w:t>
      </w:r>
      <w:r>
        <w:t xml:space="preserve"> </w:t>
      </w:r>
      <w:r w:rsidRPr="00556925">
        <w:rPr>
          <w:i/>
        </w:rPr>
        <w:t>Games &amp; Puzzles</w:t>
      </w:r>
      <w:r w:rsidRPr="00556925">
        <w:t xml:space="preserve"> 21</w:t>
      </w:r>
      <w:r>
        <w:t xml:space="preserve"> (1974): 12.</w:t>
      </w:r>
    </w:p>
  </w:footnote>
  <w:footnote w:id="19">
    <w:p w14:paraId="77694F7B" w14:textId="0A2CFFE8" w:rsidR="00D53088" w:rsidRDefault="00D53088" w:rsidP="00D53088">
      <w:pPr>
        <w:pStyle w:val="FootnoteText"/>
        <w:ind w:firstLine="0"/>
        <w:jc w:val="left"/>
      </w:pPr>
      <w:r>
        <w:rPr>
          <w:rStyle w:val="FootnoteReference"/>
        </w:rPr>
        <w:footnoteRef/>
      </w:r>
      <w:r>
        <w:t xml:space="preserve"> </w:t>
      </w:r>
      <w:r>
        <w:rPr>
          <w:rStyle w:val="reference-text"/>
        </w:rPr>
        <w:t>“</w:t>
      </w:r>
      <w:r w:rsidRPr="00255158">
        <w:rPr>
          <w:rStyle w:val="reference-text"/>
        </w:rPr>
        <w:t>Event Wrap-Up: Girls 'N Games 2006</w:t>
      </w:r>
      <w:r>
        <w:rPr>
          <w:rStyle w:val="reference-text"/>
        </w:rPr>
        <w:t>,” Beth Dillon, accessed 15 April 20</w:t>
      </w:r>
      <w:r w:rsidR="00610958">
        <w:rPr>
          <w:rStyle w:val="reference-text"/>
        </w:rPr>
        <w:t>20</w:t>
      </w:r>
      <w:r>
        <w:rPr>
          <w:rStyle w:val="reference-text"/>
        </w:rPr>
        <w:t xml:space="preserve">, </w:t>
      </w:r>
      <w:r w:rsidRPr="00255158">
        <w:rPr>
          <w:rStyle w:val="reference-text"/>
        </w:rPr>
        <w:t>http://www.gamasutra.com/view/feature/2694/event_wrapup_girls_n_games_2006.php</w:t>
      </w:r>
      <w:r>
        <w:rPr>
          <w:rStyle w:val="reference-text"/>
        </w:rPr>
        <w:t xml:space="preserve">. </w:t>
      </w:r>
    </w:p>
  </w:footnote>
  <w:footnote w:id="20">
    <w:p w14:paraId="1E1B0AE3" w14:textId="092E762D" w:rsidR="00D53088" w:rsidRDefault="00D53088" w:rsidP="00D53088">
      <w:pPr>
        <w:pStyle w:val="FootnoteText"/>
        <w:ind w:firstLine="0"/>
        <w:jc w:val="left"/>
      </w:pPr>
      <w:r>
        <w:rPr>
          <w:rStyle w:val="FootnoteReference"/>
        </w:rPr>
        <w:footnoteRef/>
      </w:r>
      <w:r>
        <w:t xml:space="preserve"> </w:t>
      </w:r>
      <w:r>
        <w:rPr>
          <w:rStyle w:val="reference-text"/>
        </w:rPr>
        <w:t>"</w:t>
      </w:r>
      <w:r w:rsidRPr="00255158">
        <w:rPr>
          <w:rStyle w:val="reference-text"/>
        </w:rPr>
        <w:t>The Girl Gamer's Manifesto</w:t>
      </w:r>
      <w:r>
        <w:rPr>
          <w:rStyle w:val="reference-text"/>
        </w:rPr>
        <w:t>," Erin Hamilton, accessed 15 April 20</w:t>
      </w:r>
      <w:r w:rsidR="00610958">
        <w:rPr>
          <w:rStyle w:val="reference-text"/>
        </w:rPr>
        <w:t>20</w:t>
      </w:r>
      <w:r>
        <w:rPr>
          <w:rStyle w:val="reference-text"/>
        </w:rPr>
        <w:t xml:space="preserve">, </w:t>
      </w:r>
      <w:r w:rsidRPr="00255158">
        <w:rPr>
          <w:rStyle w:val="reference-text"/>
        </w:rPr>
        <w:t>https://web.archive.org/web/20090211101758/http://www.gamespot.com/gamespot/features/all/gamespotting/102702/8.html</w:t>
      </w:r>
      <w:r>
        <w:rPr>
          <w:rStyle w:val="reference-text"/>
        </w:rPr>
        <w:t>.</w:t>
      </w:r>
    </w:p>
  </w:footnote>
  <w:footnote w:id="21">
    <w:p w14:paraId="0E7D5AD8" w14:textId="0E798C65" w:rsidR="00D53088" w:rsidRDefault="00D53088" w:rsidP="00D53088">
      <w:pPr>
        <w:pStyle w:val="FootnoteText"/>
        <w:ind w:firstLine="0"/>
        <w:jc w:val="left"/>
      </w:pPr>
      <w:r>
        <w:rPr>
          <w:rStyle w:val="FootnoteReference"/>
        </w:rPr>
        <w:footnoteRef/>
      </w:r>
      <w:r>
        <w:t xml:space="preserve"> “</w:t>
      </w:r>
      <w:r w:rsidRPr="009B09C8">
        <w:t>The Average Gamer: How the Demographics Have Shifted</w:t>
      </w:r>
      <w:r>
        <w:t>,” Game Sparks, accessed 15 April 20</w:t>
      </w:r>
      <w:r w:rsidR="00A06901">
        <w:t>20</w:t>
      </w:r>
      <w:r>
        <w:t xml:space="preserve">, </w:t>
      </w:r>
      <w:r w:rsidRPr="009B09C8">
        <w:t>https://www.gamesparks.com/blog/the-average-gamer-how-the-demographics-have-shifted/</w:t>
      </w:r>
      <w:r>
        <w:t xml:space="preserve">. </w:t>
      </w:r>
    </w:p>
  </w:footnote>
  <w:footnote w:id="22">
    <w:p w14:paraId="7A12C2AB" w14:textId="79C966B2" w:rsidR="00D53088" w:rsidRDefault="00D53088" w:rsidP="00D53088">
      <w:pPr>
        <w:pStyle w:val="FootnoteText"/>
        <w:ind w:firstLine="0"/>
        <w:jc w:val="left"/>
      </w:pPr>
      <w:r>
        <w:rPr>
          <w:rStyle w:val="FootnoteReference"/>
        </w:rPr>
        <w:footnoteRef/>
      </w:r>
      <w:r>
        <w:t xml:space="preserve"> “Global Board Games Market - Strategic Assessment and Forecast 2017-2022,” Business Insider, accessed 2 April 20</w:t>
      </w:r>
      <w:r w:rsidR="00A06901">
        <w:t>20</w:t>
      </w:r>
      <w:r>
        <w:t xml:space="preserve">, </w:t>
      </w:r>
      <w:r w:rsidRPr="00647A06">
        <w:t>https://markets.businessinsider.com/news/stocks/global-board-games-market-strategic-assessment-and-forecast-2017-2022-1002528260</w:t>
      </w:r>
      <w:r>
        <w:t>.</w:t>
      </w:r>
    </w:p>
  </w:footnote>
  <w:footnote w:id="23">
    <w:p w14:paraId="3CC30EC9" w14:textId="67AECF3B" w:rsidR="00D53088" w:rsidRDefault="00D53088" w:rsidP="00D53088">
      <w:pPr>
        <w:pStyle w:val="FootnoteText"/>
        <w:ind w:firstLine="0"/>
        <w:jc w:val="left"/>
      </w:pPr>
      <w:r>
        <w:rPr>
          <w:rStyle w:val="FootnoteReference"/>
        </w:rPr>
        <w:footnoteRef/>
      </w:r>
      <w:r>
        <w:t xml:space="preserve"> “</w:t>
      </w:r>
      <w:r w:rsidRPr="006D435C">
        <w:t>National curriculum in England: history programmes of study</w:t>
      </w:r>
      <w:r>
        <w:t>,” Department for Education, accessed 2 April 20</w:t>
      </w:r>
      <w:r w:rsidR="00A06901">
        <w:t>20</w:t>
      </w:r>
      <w:r>
        <w:t xml:space="preserve">, </w:t>
      </w:r>
      <w:r w:rsidRPr="006D435C">
        <w:t>https://www.gov.uk/government/publications/national-curriculum-in-england-history-programmes-of-study/national-curriculum-in-england-history-programmes-of-study</w:t>
      </w:r>
      <w:r>
        <w:t xml:space="preserve">. </w:t>
      </w:r>
    </w:p>
  </w:footnote>
  <w:footnote w:id="24">
    <w:p w14:paraId="1D552027" w14:textId="7D2875CD" w:rsidR="00A93BDD" w:rsidRDefault="00A93BDD" w:rsidP="00610958">
      <w:pPr>
        <w:pStyle w:val="FootnoteText"/>
        <w:ind w:firstLine="0"/>
        <w:jc w:val="left"/>
      </w:pPr>
      <w:r>
        <w:rPr>
          <w:rStyle w:val="FootnoteReference"/>
        </w:rPr>
        <w:footnoteRef/>
      </w:r>
      <w:r>
        <w:t xml:space="preserve"> </w:t>
      </w:r>
      <w:r w:rsidR="00A520B1">
        <w:t xml:space="preserve">“Diplomacy Rules,” Diplomacy Archive, accessed </w:t>
      </w:r>
      <w:r w:rsidR="00610958">
        <w:t xml:space="preserve">12 May 2020, </w:t>
      </w:r>
      <w:r w:rsidR="00610958" w:rsidRPr="00610958">
        <w:t>http://www.diplomacy-archive.com/diplomacy_rules.htm</w:t>
      </w:r>
      <w:r w:rsidR="00610958">
        <w:t>.</w:t>
      </w:r>
    </w:p>
  </w:footnote>
  <w:footnote w:id="25">
    <w:p w14:paraId="3A68F24B" w14:textId="2E5BECF9" w:rsidR="00431B77" w:rsidRPr="00E628B7" w:rsidRDefault="00431B77" w:rsidP="00431B77">
      <w:pPr>
        <w:pStyle w:val="FootnoteText"/>
        <w:ind w:firstLine="0"/>
        <w:rPr>
          <w:i/>
        </w:rPr>
      </w:pPr>
      <w:r>
        <w:rPr>
          <w:rStyle w:val="FootnoteReference"/>
        </w:rPr>
        <w:footnoteRef/>
      </w:r>
      <w:r w:rsidRPr="00E628B7">
        <w:rPr>
          <w:rStyle w:val="HTMLCite"/>
          <w:i w:val="0"/>
        </w:rPr>
        <w:t>Larry Harris</w:t>
      </w:r>
      <w:r>
        <w:rPr>
          <w:rStyle w:val="HTMLCite"/>
          <w:i w:val="0"/>
        </w:rPr>
        <w:t>, “</w:t>
      </w:r>
      <w:r w:rsidRPr="00E628B7">
        <w:rPr>
          <w:rStyle w:val="HTMLCite"/>
          <w:i w:val="0"/>
        </w:rPr>
        <w:t>Diplomacy</w:t>
      </w:r>
      <w:r>
        <w:rPr>
          <w:rStyle w:val="HTMLCite"/>
          <w:i w:val="0"/>
        </w:rPr>
        <w:t>,” in</w:t>
      </w:r>
      <w:r w:rsidR="00683C81">
        <w:rPr>
          <w:rStyle w:val="HTMLCite"/>
          <w:i w:val="0"/>
        </w:rPr>
        <w:t xml:space="preserve"> </w:t>
      </w:r>
      <w:r w:rsidRPr="00E628B7">
        <w:rPr>
          <w:rStyle w:val="HTMLCite"/>
        </w:rPr>
        <w:t>Hobby Games: The 100 Best</w:t>
      </w:r>
      <w:r>
        <w:rPr>
          <w:rStyle w:val="HTMLCite"/>
          <w:i w:val="0"/>
        </w:rPr>
        <w:t xml:space="preserve">, ed. Lowder James </w:t>
      </w:r>
      <w:r w:rsidRPr="00E628B7">
        <w:rPr>
          <w:rStyle w:val="HTMLCite"/>
          <w:i w:val="0"/>
        </w:rPr>
        <w:t>(</w:t>
      </w:r>
      <w:r>
        <w:rPr>
          <w:rStyle w:val="HTMLCite"/>
          <w:i w:val="0"/>
        </w:rPr>
        <w:t xml:space="preserve">Seattle: </w:t>
      </w:r>
      <w:r w:rsidRPr="00E628B7">
        <w:rPr>
          <w:rStyle w:val="HTMLCite"/>
          <w:i w:val="0"/>
        </w:rPr>
        <w:t>Green Ronin Publishing</w:t>
      </w:r>
      <w:r>
        <w:rPr>
          <w:rStyle w:val="HTMLCite"/>
          <w:i w:val="0"/>
        </w:rPr>
        <w:t xml:space="preserve">, 2007), </w:t>
      </w:r>
      <w:r w:rsidRPr="00E628B7">
        <w:rPr>
          <w:rStyle w:val="HTMLCite"/>
          <w:i w:val="0"/>
        </w:rPr>
        <w:t>81–85.</w:t>
      </w:r>
    </w:p>
  </w:footnote>
  <w:footnote w:id="26">
    <w:p w14:paraId="6723F1CC" w14:textId="77777777" w:rsidR="00431B77" w:rsidRPr="00C57212" w:rsidRDefault="00431B77" w:rsidP="00431B77">
      <w:pPr>
        <w:pStyle w:val="FootnoteText"/>
        <w:ind w:firstLine="0"/>
      </w:pPr>
      <w:r>
        <w:rPr>
          <w:rStyle w:val="FootnoteReference"/>
        </w:rPr>
        <w:footnoteRef/>
      </w:r>
      <w:r>
        <w:t xml:space="preserve"> Allan Calhamer, </w:t>
      </w:r>
      <w:r w:rsidRPr="00C57212">
        <w:rPr>
          <w:i/>
        </w:rPr>
        <w:t>Calhamer on Diplomacy: The Boardgame "Diplomacy" and Diplomatic History</w:t>
      </w:r>
      <w:r>
        <w:t xml:space="preserve"> (Bloomington: AuthorHouse, 1999).</w:t>
      </w:r>
    </w:p>
  </w:footnote>
  <w:footnote w:id="27">
    <w:p w14:paraId="221B07D1" w14:textId="77777777" w:rsidR="00D53088" w:rsidRDefault="00D53088" w:rsidP="00020EC6">
      <w:pPr>
        <w:pStyle w:val="FootnoteText"/>
        <w:ind w:firstLine="0"/>
        <w:jc w:val="left"/>
      </w:pPr>
      <w:r>
        <w:rPr>
          <w:rStyle w:val="FootnoteReference"/>
        </w:rPr>
        <w:footnoteRef/>
      </w:r>
      <w:r>
        <w:t xml:space="preserve"> </w:t>
      </w:r>
      <w:r w:rsidRPr="00B31793">
        <w:t>Jim</w:t>
      </w:r>
      <w:r>
        <w:t xml:space="preserve"> </w:t>
      </w:r>
      <w:r w:rsidRPr="00B31793">
        <w:t>Meinel</w:t>
      </w:r>
      <w:r>
        <w:t xml:space="preserve">, </w:t>
      </w:r>
      <w:r w:rsidRPr="00B31793">
        <w:rPr>
          <w:i/>
        </w:rPr>
        <w:t>Encyclopedia of Postal Diplomacy Zines</w:t>
      </w:r>
      <w:r>
        <w:t xml:space="preserve"> (Alaska: </w:t>
      </w:r>
      <w:r w:rsidRPr="00B31793">
        <w:t>Great White North Productions</w:t>
      </w:r>
      <w:r>
        <w:t>,</w:t>
      </w:r>
      <w:r w:rsidRPr="00B31793">
        <w:t xml:space="preserve"> 1992</w:t>
      </w:r>
      <w:r>
        <w:t>), 34</w:t>
      </w:r>
      <w:r w:rsidRPr="00B31793">
        <w:t>.</w:t>
      </w:r>
    </w:p>
  </w:footnote>
  <w:footnote w:id="28">
    <w:p w14:paraId="0207ABC1" w14:textId="6E4376DF" w:rsidR="00D53088" w:rsidRDefault="00D53088" w:rsidP="00020EC6">
      <w:pPr>
        <w:pStyle w:val="FootnoteText"/>
        <w:ind w:firstLine="0"/>
        <w:jc w:val="left"/>
      </w:pPr>
      <w:r>
        <w:rPr>
          <w:rStyle w:val="FootnoteReference"/>
        </w:rPr>
        <w:footnoteRef/>
      </w:r>
      <w:r>
        <w:t xml:space="preserve"> “Diplomacy World,” Douglas Kent, accessed 16 April 20</w:t>
      </w:r>
      <w:r w:rsidR="00DF55EC">
        <w:t>20</w:t>
      </w:r>
      <w:r>
        <w:t xml:space="preserve">, </w:t>
      </w:r>
      <w:r w:rsidRPr="0020455D">
        <w:t>http://diplomacyworld.net/</w:t>
      </w:r>
      <w:r>
        <w:t>.</w:t>
      </w:r>
    </w:p>
  </w:footnote>
  <w:footnote w:id="29">
    <w:p w14:paraId="6B82A14B" w14:textId="4831B119" w:rsidR="00912B8D" w:rsidRDefault="00912B8D" w:rsidP="00020EC6">
      <w:pPr>
        <w:pStyle w:val="FootnoteText"/>
        <w:ind w:firstLine="0"/>
        <w:jc w:val="left"/>
      </w:pPr>
      <w:r>
        <w:rPr>
          <w:rStyle w:val="FootnoteReference"/>
        </w:rPr>
        <w:footnoteRef/>
      </w:r>
      <w:r>
        <w:t xml:space="preserve"> </w:t>
      </w:r>
      <w:bookmarkStart w:id="0" w:name="_Hlk42108578"/>
      <w:r w:rsidR="008C78E0">
        <w:t>“</w:t>
      </w:r>
      <w:r w:rsidR="008C78E0" w:rsidRPr="008C78E0">
        <w:t>Diplomacy, and the Intellectual History of Boardgames</w:t>
      </w:r>
      <w:r w:rsidR="008C78E0">
        <w:t xml:space="preserve">,” Society for US Intellectual History, accessed </w:t>
      </w:r>
      <w:r w:rsidR="00020EC6">
        <w:t xml:space="preserve">16 May 2020, </w:t>
      </w:r>
      <w:r w:rsidR="00645905" w:rsidRPr="00645905">
        <w:t>https://s-usih.org/2013/03/allan-calhamer-1931-2013-diplomacy-and-the-intellectual-history-of-boardgames/</w:t>
      </w:r>
      <w:r w:rsidR="00645905">
        <w:t>.</w:t>
      </w:r>
      <w:bookmarkEnd w:id="0"/>
    </w:p>
  </w:footnote>
  <w:footnote w:id="30">
    <w:p w14:paraId="1CAA5085" w14:textId="5B3CA690" w:rsidR="00683C81" w:rsidRDefault="00683C81" w:rsidP="00683C81">
      <w:pPr>
        <w:pStyle w:val="FootnoteText"/>
        <w:ind w:firstLine="0"/>
      </w:pPr>
      <w:r>
        <w:rPr>
          <w:rStyle w:val="FootnoteReference"/>
        </w:rPr>
        <w:footnoteRef/>
      </w:r>
      <w:r>
        <w:t xml:space="preserve"> </w:t>
      </w:r>
      <w:r w:rsidR="00C14A0C" w:rsidRPr="00556925">
        <w:t>Calhamer</w:t>
      </w:r>
      <w:r w:rsidR="00C14A0C">
        <w:t>,</w:t>
      </w:r>
      <w:r w:rsidR="00C14A0C" w:rsidRPr="00556925">
        <w:t xml:space="preserve"> "The Invention of Diplomacy</w:t>
      </w:r>
      <w:r w:rsidR="00C14A0C">
        <w:t>,</w:t>
      </w:r>
      <w:r w:rsidR="00C14A0C" w:rsidRPr="00556925">
        <w:t>"</w:t>
      </w:r>
      <w:r w:rsidR="00C14A0C">
        <w:t xml:space="preserve"> </w:t>
      </w:r>
      <w:r w:rsidR="009739CB">
        <w:t>9</w:t>
      </w:r>
      <w:r w:rsidR="00C14A0C">
        <w:t>.</w:t>
      </w:r>
    </w:p>
  </w:footnote>
  <w:footnote w:id="31">
    <w:p w14:paraId="11178809" w14:textId="5C32E27C" w:rsidR="00913C37" w:rsidRDefault="00913C37" w:rsidP="00913C37">
      <w:pPr>
        <w:pStyle w:val="FootnoteText"/>
        <w:ind w:firstLine="0"/>
      </w:pPr>
      <w:r>
        <w:rPr>
          <w:rStyle w:val="FootnoteReference"/>
        </w:rPr>
        <w:footnoteRef/>
      </w:r>
      <w:r w:rsidR="00806DCA">
        <w:t xml:space="preserve"> </w:t>
      </w:r>
      <w:r w:rsidR="00806DCA" w:rsidRPr="00806DCA">
        <w:t>Richard Sharp</w:t>
      </w:r>
      <w:r w:rsidR="00806DCA">
        <w:t>,</w:t>
      </w:r>
      <w:r w:rsidR="00806DCA" w:rsidRPr="00806DCA">
        <w:t xml:space="preserve"> </w:t>
      </w:r>
      <w:r w:rsidR="00806DCA" w:rsidRPr="00806DCA">
        <w:rPr>
          <w:i/>
          <w:iCs/>
        </w:rPr>
        <w:t>The Game of Diplomacy</w:t>
      </w:r>
      <w:r w:rsidR="00806DCA" w:rsidRPr="00806DCA">
        <w:t xml:space="preserve"> </w:t>
      </w:r>
      <w:r w:rsidR="00806DCA">
        <w:t>(</w:t>
      </w:r>
      <w:r w:rsidR="00806DCA" w:rsidRPr="00806DCA">
        <w:t>London: Arthur Barker, 1979</w:t>
      </w:r>
      <w:r w:rsidR="00806DCA">
        <w:t>)</w:t>
      </w:r>
      <w:r w:rsidR="00BB564A">
        <w:t xml:space="preserve">, </w:t>
      </w:r>
      <w:r w:rsidR="00DC5E9B">
        <w:t>32</w:t>
      </w:r>
      <w:r w:rsidR="00806DCA" w:rsidRPr="00806DCA">
        <w:t>.</w:t>
      </w:r>
    </w:p>
  </w:footnote>
  <w:footnote w:id="32">
    <w:p w14:paraId="2D6A9073" w14:textId="2BB61987" w:rsidR="007C06E4" w:rsidRDefault="007C06E4" w:rsidP="007C06E4">
      <w:pPr>
        <w:pStyle w:val="FootnoteText"/>
        <w:ind w:firstLine="0"/>
      </w:pPr>
      <w:r>
        <w:rPr>
          <w:rStyle w:val="FootnoteReference"/>
        </w:rPr>
        <w:footnoteRef/>
      </w:r>
      <w:r>
        <w:t xml:space="preserve"> </w:t>
      </w:r>
      <w:r w:rsidRPr="007C06E4">
        <w:t>Jason</w:t>
      </w:r>
      <w:r>
        <w:t xml:space="preserve"> </w:t>
      </w:r>
      <w:r w:rsidRPr="007C06E4">
        <w:t>Morningstar</w:t>
      </w:r>
      <w:r>
        <w:t>,</w:t>
      </w:r>
      <w:r w:rsidRPr="007C06E4">
        <w:t xml:space="preserve"> </w:t>
      </w:r>
      <w:r w:rsidRPr="00D53088">
        <w:rPr>
          <w:i/>
          <w:iCs/>
          <w:szCs w:val="22"/>
        </w:rPr>
        <w:t>Nachthexen</w:t>
      </w:r>
      <w:r>
        <w:t xml:space="preserve"> (</w:t>
      </w:r>
      <w:r w:rsidRPr="007C06E4">
        <w:t>Chapel Hill: Bully Pulpit</w:t>
      </w:r>
      <w:r>
        <w:t xml:space="preserve">, </w:t>
      </w:r>
      <w:r w:rsidR="000B3EC8">
        <w:t>2015)</w:t>
      </w:r>
      <w:r w:rsidR="00510D6D">
        <w:t xml:space="preserve">, </w:t>
      </w:r>
      <w:r w:rsidR="00872449">
        <w:t>7.</w:t>
      </w:r>
    </w:p>
  </w:footnote>
  <w:footnote w:id="33">
    <w:p w14:paraId="72F5BA69" w14:textId="776F9E0E" w:rsidR="00D858BB" w:rsidRDefault="00D858BB" w:rsidP="00096B28">
      <w:pPr>
        <w:pStyle w:val="FootnoteText"/>
        <w:ind w:firstLine="0"/>
        <w:jc w:val="left"/>
      </w:pPr>
      <w:r>
        <w:rPr>
          <w:rStyle w:val="FootnoteReference"/>
        </w:rPr>
        <w:footnoteRef/>
      </w:r>
      <w:r>
        <w:t xml:space="preserve"> Juliano Pereira da Silva</w:t>
      </w:r>
      <w:r w:rsidR="009977DE">
        <w:t>,</w:t>
      </w:r>
      <w:r>
        <w:t xml:space="preserve"> “The Machinery of Time Moved to Imagination: R</w:t>
      </w:r>
      <w:r w:rsidR="00387117">
        <w:t>PG</w:t>
      </w:r>
      <w:r>
        <w:t xml:space="preserve"> and Empathy in Historic History of Education</w:t>
      </w:r>
      <w:r w:rsidR="009977DE">
        <w:t>,</w:t>
      </w:r>
      <w:r>
        <w:t xml:space="preserve">” </w:t>
      </w:r>
      <w:r>
        <w:rPr>
          <w:i/>
          <w:iCs/>
        </w:rPr>
        <w:t>Antíteses</w:t>
      </w:r>
      <w:r>
        <w:t xml:space="preserve"> 7</w:t>
      </w:r>
      <w:r w:rsidR="009977DE">
        <w:t xml:space="preserve"> </w:t>
      </w:r>
      <w:r>
        <w:t>(2014): 541.</w:t>
      </w:r>
    </w:p>
  </w:footnote>
  <w:footnote w:id="34">
    <w:p w14:paraId="55D6F6B3" w14:textId="77777777" w:rsidR="00D53088" w:rsidRPr="00273DA8" w:rsidRDefault="00D53088" w:rsidP="00096B28">
      <w:pPr>
        <w:pStyle w:val="FootnoteText"/>
        <w:ind w:firstLine="0"/>
        <w:jc w:val="left"/>
      </w:pPr>
      <w:r>
        <w:rPr>
          <w:rStyle w:val="FootnoteReference"/>
        </w:rPr>
        <w:footnoteRef/>
      </w:r>
      <w:r>
        <w:t xml:space="preserve"> Jason Morningstar, </w:t>
      </w:r>
      <w:r>
        <w:rPr>
          <w:i/>
        </w:rPr>
        <w:t>Night Witches</w:t>
      </w:r>
      <w:r>
        <w:t xml:space="preserve"> (Chapel Hill: Bully Pulpit Games, 2015), 4.</w:t>
      </w:r>
    </w:p>
  </w:footnote>
  <w:footnote w:id="35">
    <w:p w14:paraId="18CF9D1D" w14:textId="4EBE7B0E" w:rsidR="0084308E" w:rsidRDefault="0084308E" w:rsidP="00096B28">
      <w:pPr>
        <w:pStyle w:val="FootnoteText"/>
        <w:ind w:firstLine="0"/>
        <w:jc w:val="left"/>
      </w:pPr>
      <w:r>
        <w:rPr>
          <w:rStyle w:val="FootnoteReference"/>
        </w:rPr>
        <w:footnoteRef/>
      </w:r>
      <w:r>
        <w:t xml:space="preserve"> </w:t>
      </w:r>
      <w:r w:rsidRPr="0084308E">
        <w:t>Anne</w:t>
      </w:r>
      <w:r>
        <w:t xml:space="preserve"> </w:t>
      </w:r>
      <w:r w:rsidRPr="0084308E">
        <w:t>Noggle</w:t>
      </w:r>
      <w:r>
        <w:t xml:space="preserve">, </w:t>
      </w:r>
      <w:r w:rsidRPr="0084308E">
        <w:rPr>
          <w:i/>
          <w:iCs/>
        </w:rPr>
        <w:t>Dance With Death: Soviet Airwomen in World War II</w:t>
      </w:r>
      <w:r>
        <w:t xml:space="preserve"> (</w:t>
      </w:r>
      <w:r w:rsidRPr="0084308E">
        <w:t>Texas</w:t>
      </w:r>
      <w:r>
        <w:t>:</w:t>
      </w:r>
      <w:r w:rsidRPr="0084308E">
        <w:t xml:space="preserve"> A&amp;M University Press</w:t>
      </w:r>
      <w:r>
        <w:t xml:space="preserve">, </w:t>
      </w:r>
      <w:r w:rsidRPr="0084308E">
        <w:t>1994)</w:t>
      </w:r>
      <w:r>
        <w:t xml:space="preserve">, </w:t>
      </w:r>
      <w:r w:rsidRPr="0084308E">
        <w:t>18–21.</w:t>
      </w:r>
    </w:p>
  </w:footnote>
  <w:footnote w:id="36">
    <w:p w14:paraId="6E5E8B09" w14:textId="2C3DD85B" w:rsidR="008F64A9" w:rsidRDefault="008F64A9" w:rsidP="00096B28">
      <w:pPr>
        <w:pStyle w:val="FootnoteText"/>
        <w:ind w:firstLine="0"/>
        <w:jc w:val="left"/>
      </w:pPr>
      <w:r>
        <w:rPr>
          <w:rStyle w:val="FootnoteReference"/>
        </w:rPr>
        <w:footnoteRef/>
      </w:r>
      <w:r w:rsidR="00EB149D">
        <w:t xml:space="preserve"> </w:t>
      </w:r>
      <w:r>
        <w:t>Karen</w:t>
      </w:r>
      <w:r w:rsidR="00EB149D">
        <w:t xml:space="preserve"> Schrier,</w:t>
      </w:r>
      <w:r>
        <w:t xml:space="preserve"> “Designing Role-Playing Video Games for Ethical Thinking</w:t>
      </w:r>
      <w:r w:rsidR="00EB149D">
        <w:t>,</w:t>
      </w:r>
      <w:r>
        <w:t xml:space="preserve">” </w:t>
      </w:r>
      <w:r>
        <w:rPr>
          <w:i/>
          <w:iCs/>
        </w:rPr>
        <w:t>Educational Technology Research and Development: A Bi-Monthly Publication of the Association for Educational Communications &amp; Technology</w:t>
      </w:r>
      <w:r>
        <w:t xml:space="preserve"> 65</w:t>
      </w:r>
      <w:r w:rsidR="00DE1237">
        <w:t xml:space="preserve"> </w:t>
      </w:r>
      <w:r>
        <w:t>(2017): 83</w:t>
      </w:r>
      <w:r w:rsidR="00EB149D">
        <w:t>5</w:t>
      </w:r>
      <w:r>
        <w:t>.</w:t>
      </w:r>
    </w:p>
  </w:footnote>
  <w:footnote w:id="37">
    <w:p w14:paraId="6746D324" w14:textId="64908C26" w:rsidR="00BC1B85" w:rsidRDefault="00BC1B85" w:rsidP="00BC1B85">
      <w:pPr>
        <w:pStyle w:val="FootnoteText"/>
        <w:ind w:firstLine="0"/>
      </w:pPr>
      <w:r>
        <w:rPr>
          <w:rStyle w:val="FootnoteReference"/>
        </w:rPr>
        <w:footnoteRef/>
      </w:r>
      <w:r>
        <w:t xml:space="preserve"> Joan Skolnick, </w:t>
      </w:r>
      <w:r>
        <w:rPr>
          <w:i/>
          <w:iCs/>
        </w:rPr>
        <w:t>Through Other Eyes: Developing Empathy and Multicultural Perspectives in the Social Studies</w:t>
      </w:r>
      <w:r>
        <w:t xml:space="preserve"> (Don Mills: Pippin Publishing Corporation, 2004), </w:t>
      </w:r>
      <w:r w:rsidR="00CD5322">
        <w:t>37</w:t>
      </w:r>
      <w:r>
        <w:t>.</w:t>
      </w:r>
    </w:p>
  </w:footnote>
  <w:footnote w:id="38">
    <w:p w14:paraId="7DEF99E2" w14:textId="2E0E05ED" w:rsidR="001F7387" w:rsidRDefault="001F7387" w:rsidP="001F7387">
      <w:pPr>
        <w:pStyle w:val="FootnoteText"/>
        <w:ind w:firstLine="0"/>
      </w:pPr>
      <w:r>
        <w:rPr>
          <w:rStyle w:val="FootnoteReference"/>
        </w:rPr>
        <w:footnoteRef/>
      </w:r>
      <w:r w:rsidR="006F7489">
        <w:t xml:space="preserve"> </w:t>
      </w:r>
      <w:r w:rsidR="006F7489" w:rsidRPr="006F7489">
        <w:t>Jeremiah</w:t>
      </w:r>
      <w:r w:rsidR="006F7489">
        <w:t xml:space="preserve"> </w:t>
      </w:r>
      <w:r w:rsidR="006F7489" w:rsidRPr="006F7489">
        <w:t>McCall</w:t>
      </w:r>
      <w:r w:rsidR="006F7489">
        <w:t>,</w:t>
      </w:r>
      <w:r w:rsidR="006F7489" w:rsidRPr="006F7489">
        <w:t xml:space="preserve"> “Navigating the Problem Space: The Medium of Simulation Games in the Teaching of History</w:t>
      </w:r>
      <w:r w:rsidR="006F7489">
        <w:t>,</w:t>
      </w:r>
      <w:r w:rsidR="006F7489" w:rsidRPr="006F7489">
        <w:t xml:space="preserve">” </w:t>
      </w:r>
      <w:r w:rsidR="006F7489" w:rsidRPr="006F7489">
        <w:rPr>
          <w:i/>
          <w:iCs/>
        </w:rPr>
        <w:t>History Teacher</w:t>
      </w:r>
      <w:r w:rsidR="006F7489" w:rsidRPr="006F7489">
        <w:t xml:space="preserve"> 46 (2012):</w:t>
      </w:r>
      <w:r w:rsidR="007923F9">
        <w:t xml:space="preserve"> 13</w:t>
      </w:r>
      <w:r w:rsidR="006F7489" w:rsidRPr="006F7489">
        <w:t>.</w:t>
      </w:r>
    </w:p>
  </w:footnote>
  <w:footnote w:id="39">
    <w:p w14:paraId="7FF74928" w14:textId="0225BFCB" w:rsidR="003E4A58" w:rsidRDefault="003E4A58" w:rsidP="003E4A58">
      <w:pPr>
        <w:pStyle w:val="FootnoteText"/>
        <w:ind w:firstLine="0"/>
      </w:pPr>
      <w:r>
        <w:rPr>
          <w:rStyle w:val="FootnoteReference"/>
        </w:rPr>
        <w:footnoteRef/>
      </w:r>
      <w:r>
        <w:t xml:space="preserve"> </w:t>
      </w:r>
      <w:r w:rsidR="005F0BC3" w:rsidRPr="008767F9">
        <w:t xml:space="preserve">Tokoro </w:t>
      </w:r>
      <w:r w:rsidR="005F0BC3">
        <w:t xml:space="preserve">and </w:t>
      </w:r>
      <w:r w:rsidR="005F0BC3" w:rsidRPr="008767F9">
        <w:t>Steels</w:t>
      </w:r>
      <w:r w:rsidR="005F0BC3">
        <w:t>,</w:t>
      </w:r>
      <w:r w:rsidR="005F0BC3" w:rsidRPr="008767F9">
        <w:t xml:space="preserve"> </w:t>
      </w:r>
      <w:r w:rsidR="005F0BC3" w:rsidRPr="008767F9">
        <w:rPr>
          <w:i/>
          <w:iCs/>
        </w:rPr>
        <w:t>The Future of Learning: Issues and Prospects</w:t>
      </w:r>
      <w:r w:rsidR="005F0BC3">
        <w:t>, 136</w:t>
      </w:r>
      <w:r w:rsidR="005F0BC3" w:rsidRPr="008767F9">
        <w:t>.</w:t>
      </w:r>
    </w:p>
  </w:footnote>
  <w:footnote w:id="40">
    <w:p w14:paraId="1A6AE91A" w14:textId="2E191647" w:rsidR="0006528E" w:rsidRDefault="0006528E" w:rsidP="008A4BE5">
      <w:pPr>
        <w:pStyle w:val="FootnoteText"/>
        <w:ind w:firstLine="0"/>
        <w:jc w:val="left"/>
      </w:pPr>
      <w:r>
        <w:rPr>
          <w:rStyle w:val="FootnoteReference"/>
        </w:rPr>
        <w:footnoteRef/>
      </w:r>
      <w:r>
        <w:t xml:space="preserve"> </w:t>
      </w:r>
      <w:r w:rsidRPr="0006528E">
        <w:t>Barbara</w:t>
      </w:r>
      <w:r>
        <w:t xml:space="preserve"> </w:t>
      </w:r>
      <w:r w:rsidRPr="0006528E">
        <w:t>Varenhorst</w:t>
      </w:r>
      <w:r>
        <w:t>,</w:t>
      </w:r>
      <w:r w:rsidRPr="0006528E">
        <w:t xml:space="preserve"> “Perpsectives for the Future</w:t>
      </w:r>
      <w:r>
        <w:t>,</w:t>
      </w:r>
      <w:r w:rsidRPr="0006528E">
        <w:t xml:space="preserve">” </w:t>
      </w:r>
      <w:r>
        <w:t>i</w:t>
      </w:r>
      <w:r w:rsidRPr="0006528E">
        <w:t xml:space="preserve">n </w:t>
      </w:r>
      <w:r w:rsidRPr="0006528E">
        <w:rPr>
          <w:i/>
          <w:iCs/>
        </w:rPr>
        <w:t>Simulation Games in Learning</w:t>
      </w:r>
      <w:r w:rsidRPr="0006528E">
        <w:t>, ed</w:t>
      </w:r>
      <w:r>
        <w:t>.</w:t>
      </w:r>
      <w:r w:rsidRPr="0006528E">
        <w:t xml:space="preserve"> Sarane Boocock </w:t>
      </w:r>
      <w:r w:rsidR="00B85DE6">
        <w:t>(</w:t>
      </w:r>
      <w:r w:rsidRPr="0006528E">
        <w:t>Los Angeles: Sage Publishing, 1968</w:t>
      </w:r>
      <w:r w:rsidR="00B85DE6">
        <w:t xml:space="preserve">), </w:t>
      </w:r>
      <w:r w:rsidR="00B85DE6" w:rsidRPr="0006528E">
        <w:t>269</w:t>
      </w:r>
      <w:r w:rsidRPr="0006528E">
        <w:t>.</w:t>
      </w:r>
    </w:p>
  </w:footnote>
  <w:footnote w:id="41">
    <w:p w14:paraId="7FF1F367" w14:textId="54A1E44D" w:rsidR="00D53088" w:rsidRDefault="00D53088" w:rsidP="008A4BE5">
      <w:pPr>
        <w:pStyle w:val="FootnoteText"/>
        <w:ind w:firstLine="0"/>
        <w:jc w:val="left"/>
      </w:pPr>
      <w:r>
        <w:rPr>
          <w:rStyle w:val="FootnoteReference"/>
        </w:rPr>
        <w:footnoteRef/>
      </w:r>
      <w:r>
        <w:t xml:space="preserve"> </w:t>
      </w:r>
      <w:r w:rsidR="007F00B8">
        <w:t xml:space="preserve">Jason Morningstar, </w:t>
      </w:r>
      <w:r w:rsidR="007F00B8">
        <w:rPr>
          <w:i/>
        </w:rPr>
        <w:t>Night Witches</w:t>
      </w:r>
      <w:r w:rsidR="007F00B8">
        <w:t xml:space="preserve"> (Chapel Hill: Bully Pulpit Games, 2015), 4.</w:t>
      </w:r>
    </w:p>
  </w:footnote>
  <w:footnote w:id="42">
    <w:p w14:paraId="7AFF30EC" w14:textId="039E5DF8" w:rsidR="002831FB" w:rsidRDefault="002831FB" w:rsidP="008A4BE5">
      <w:pPr>
        <w:pStyle w:val="FootnoteText"/>
        <w:ind w:firstLine="0"/>
        <w:jc w:val="left"/>
      </w:pPr>
      <w:r>
        <w:rPr>
          <w:rStyle w:val="FootnoteReference"/>
        </w:rPr>
        <w:footnoteRef/>
      </w:r>
      <w:r>
        <w:t xml:space="preserve"> </w:t>
      </w:r>
      <w:r w:rsidR="00DC2C71">
        <w:t xml:space="preserve">“Night Witches Review,” </w:t>
      </w:r>
      <w:r w:rsidR="008A4BE5">
        <w:t xml:space="preserve">The Reef, accessed 20 May 2020, </w:t>
      </w:r>
      <w:r w:rsidR="008A4BE5" w:rsidRPr="008A4BE5">
        <w:t>https://mechanteanemone.wordpress.com/2016/09/11/night-witches-wrap-up-and-mini-review/</w:t>
      </w:r>
      <w:r w:rsidR="008A4BE5">
        <w:t>.</w:t>
      </w:r>
    </w:p>
  </w:footnote>
  <w:footnote w:id="43">
    <w:p w14:paraId="3E754391" w14:textId="1DCA7078" w:rsidR="008E409A" w:rsidRDefault="008E409A" w:rsidP="008A4BE5">
      <w:pPr>
        <w:pStyle w:val="FootnoteText"/>
        <w:ind w:firstLine="0"/>
        <w:jc w:val="left"/>
      </w:pPr>
      <w:r>
        <w:rPr>
          <w:rStyle w:val="FootnoteReference"/>
        </w:rPr>
        <w:footnoteRef/>
      </w:r>
      <w:r w:rsidR="00D45FF9">
        <w:t xml:space="preserve"> </w:t>
      </w:r>
      <w:r w:rsidR="00D45FF9" w:rsidRPr="00D45FF9">
        <w:t>Pat</w:t>
      </w:r>
      <w:r w:rsidR="00D45FF9">
        <w:t xml:space="preserve"> </w:t>
      </w:r>
      <w:r w:rsidR="00D45FF9" w:rsidRPr="00D45FF9">
        <w:t>Harrigan and Noah Wardrip-Fruin</w:t>
      </w:r>
      <w:r w:rsidR="00D45FF9">
        <w:t xml:space="preserve">, </w:t>
      </w:r>
      <w:r w:rsidR="00D45FF9" w:rsidRPr="00D45FF9">
        <w:rPr>
          <w:i/>
          <w:iCs/>
        </w:rPr>
        <w:t>Third Person: Authoring and Exploring Vast Narratives</w:t>
      </w:r>
      <w:r w:rsidR="00D45FF9">
        <w:t xml:space="preserve"> (</w:t>
      </w:r>
      <w:r w:rsidR="00D45FF9" w:rsidRPr="00D45FF9">
        <w:t>Cambridge: MIT Press, 2009</w:t>
      </w:r>
      <w:r w:rsidR="00D45FF9">
        <w:t xml:space="preserve">), </w:t>
      </w:r>
      <w:r w:rsidR="00AF1840">
        <w:t>357</w:t>
      </w:r>
      <w:r w:rsidR="00D45FF9" w:rsidRPr="00D45FF9">
        <w:t>.</w:t>
      </w:r>
    </w:p>
  </w:footnote>
  <w:footnote w:id="44">
    <w:p w14:paraId="3D9E7260" w14:textId="6FB5112F" w:rsidR="003B168D" w:rsidRDefault="003B168D" w:rsidP="006016DF">
      <w:pPr>
        <w:pStyle w:val="FootnoteText"/>
        <w:ind w:firstLine="0"/>
        <w:jc w:val="left"/>
      </w:pPr>
      <w:r>
        <w:rPr>
          <w:rStyle w:val="FootnoteReference"/>
        </w:rPr>
        <w:footnoteRef/>
      </w:r>
      <w:r>
        <w:t xml:space="preserve"> </w:t>
      </w:r>
      <w:r w:rsidRPr="003B168D">
        <w:t>Dean Dorn</w:t>
      </w:r>
      <w:r>
        <w:t>,</w:t>
      </w:r>
      <w:r w:rsidRPr="003B168D">
        <w:t xml:space="preserve"> "Simulation Games: One More Tool on the Pedagogical Shelf</w:t>
      </w:r>
      <w:r>
        <w:t>,</w:t>
      </w:r>
      <w:r w:rsidRPr="003B168D">
        <w:t xml:space="preserve">" </w:t>
      </w:r>
      <w:r w:rsidRPr="003B168D">
        <w:rPr>
          <w:i/>
          <w:iCs/>
        </w:rPr>
        <w:t xml:space="preserve">Teaching Sociology </w:t>
      </w:r>
      <w:r w:rsidRPr="003B168D">
        <w:t xml:space="preserve">17 (1989): </w:t>
      </w:r>
      <w:r>
        <w:t>17</w:t>
      </w:r>
      <w:r w:rsidRPr="003B168D">
        <w:t>.</w:t>
      </w:r>
    </w:p>
  </w:footnote>
  <w:footnote w:id="45">
    <w:p w14:paraId="5C6253C6" w14:textId="6A0857DC" w:rsidR="006016DF" w:rsidRDefault="006016DF" w:rsidP="006016DF">
      <w:pPr>
        <w:pStyle w:val="FootnoteText"/>
        <w:ind w:firstLine="0"/>
      </w:pPr>
      <w:r>
        <w:rPr>
          <w:rStyle w:val="FootnoteReference"/>
        </w:rPr>
        <w:footnoteRef/>
      </w:r>
      <w:r w:rsidR="0097720A">
        <w:t xml:space="preserve"> </w:t>
      </w:r>
      <w:r w:rsidR="0097720A" w:rsidRPr="0097720A">
        <w:t>Delmore</w:t>
      </w:r>
      <w:r w:rsidR="0097720A">
        <w:t xml:space="preserve"> </w:t>
      </w:r>
      <w:r w:rsidR="0097720A" w:rsidRPr="0097720A">
        <w:t>Shwartz</w:t>
      </w:r>
      <w:r w:rsidR="0097720A">
        <w:t>,</w:t>
      </w:r>
      <w:r w:rsidR="0097720A" w:rsidRPr="0097720A">
        <w:t xml:space="preserve"> </w:t>
      </w:r>
      <w:r w:rsidR="0097720A" w:rsidRPr="0097720A">
        <w:rPr>
          <w:i/>
          <w:iCs/>
        </w:rPr>
        <w:t>In Dreams Begin Responsibilities</w:t>
      </w:r>
      <w:r w:rsidR="0097720A">
        <w:t xml:space="preserve"> (</w:t>
      </w:r>
      <w:r w:rsidR="0097720A" w:rsidRPr="0097720A">
        <w:t>New York: New Directions, 1938</w:t>
      </w:r>
      <w:r w:rsidR="0097720A">
        <w:t>)</w:t>
      </w:r>
      <w:r w:rsidR="0097720A" w:rsidRPr="0097720A">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8142565"/>
      <w:docPartObj>
        <w:docPartGallery w:val="Page Numbers (Top of Page)"/>
        <w:docPartUnique/>
      </w:docPartObj>
    </w:sdtPr>
    <w:sdtEndPr>
      <w:rPr>
        <w:noProof/>
      </w:rPr>
    </w:sdtEndPr>
    <w:sdtContent>
      <w:p w14:paraId="0013B307" w14:textId="77777777" w:rsidR="00AD5672" w:rsidRDefault="00D36C40">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EC7C9B8" w14:textId="77777777" w:rsidR="00AD5672" w:rsidRDefault="009D7B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407286" w14:textId="77777777" w:rsidR="00AD5672" w:rsidRDefault="009D7B36" w:rsidP="00AD56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8D4E9C"/>
    <w:multiLevelType w:val="hybridMultilevel"/>
    <w:tmpl w:val="A6EC46DE"/>
    <w:lvl w:ilvl="0" w:tplc="764E0F34">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27"/>
    <w:rsid w:val="00001481"/>
    <w:rsid w:val="000023EB"/>
    <w:rsid w:val="00002B8D"/>
    <w:rsid w:val="00004CF3"/>
    <w:rsid w:val="00012DE7"/>
    <w:rsid w:val="00013BDF"/>
    <w:rsid w:val="000153D9"/>
    <w:rsid w:val="00020EC6"/>
    <w:rsid w:val="00021165"/>
    <w:rsid w:val="0002138A"/>
    <w:rsid w:val="00024385"/>
    <w:rsid w:val="000246CC"/>
    <w:rsid w:val="000272A4"/>
    <w:rsid w:val="000316DC"/>
    <w:rsid w:val="000436E5"/>
    <w:rsid w:val="0004381D"/>
    <w:rsid w:val="00045876"/>
    <w:rsid w:val="00047B94"/>
    <w:rsid w:val="00050943"/>
    <w:rsid w:val="00050A38"/>
    <w:rsid w:val="00051350"/>
    <w:rsid w:val="00051BC8"/>
    <w:rsid w:val="00052287"/>
    <w:rsid w:val="000554B8"/>
    <w:rsid w:val="00056735"/>
    <w:rsid w:val="00056BDD"/>
    <w:rsid w:val="00060E91"/>
    <w:rsid w:val="00061242"/>
    <w:rsid w:val="00064F1E"/>
    <w:rsid w:val="0006528E"/>
    <w:rsid w:val="0006569A"/>
    <w:rsid w:val="00065D65"/>
    <w:rsid w:val="00067A97"/>
    <w:rsid w:val="00070A6C"/>
    <w:rsid w:val="00073511"/>
    <w:rsid w:val="00075A20"/>
    <w:rsid w:val="00080CFD"/>
    <w:rsid w:val="0008160F"/>
    <w:rsid w:val="000820AF"/>
    <w:rsid w:val="0008296D"/>
    <w:rsid w:val="00082A71"/>
    <w:rsid w:val="00085071"/>
    <w:rsid w:val="00090F8E"/>
    <w:rsid w:val="0009239E"/>
    <w:rsid w:val="00093DD4"/>
    <w:rsid w:val="000969D2"/>
    <w:rsid w:val="00096B28"/>
    <w:rsid w:val="000A586A"/>
    <w:rsid w:val="000A6CA4"/>
    <w:rsid w:val="000B3EC8"/>
    <w:rsid w:val="000B65B3"/>
    <w:rsid w:val="000C57E9"/>
    <w:rsid w:val="000C6289"/>
    <w:rsid w:val="000C6828"/>
    <w:rsid w:val="000C73EB"/>
    <w:rsid w:val="000D06E0"/>
    <w:rsid w:val="000D340C"/>
    <w:rsid w:val="000D45B7"/>
    <w:rsid w:val="000D570D"/>
    <w:rsid w:val="000D5EB7"/>
    <w:rsid w:val="000D663C"/>
    <w:rsid w:val="000D6A7B"/>
    <w:rsid w:val="000D73A4"/>
    <w:rsid w:val="000D74E7"/>
    <w:rsid w:val="000E207E"/>
    <w:rsid w:val="000E5789"/>
    <w:rsid w:val="000E606A"/>
    <w:rsid w:val="000E79CE"/>
    <w:rsid w:val="000E7C3A"/>
    <w:rsid w:val="000F19A3"/>
    <w:rsid w:val="000F2810"/>
    <w:rsid w:val="000F337F"/>
    <w:rsid w:val="000F5280"/>
    <w:rsid w:val="00100401"/>
    <w:rsid w:val="001023A3"/>
    <w:rsid w:val="00110409"/>
    <w:rsid w:val="00111597"/>
    <w:rsid w:val="0011362D"/>
    <w:rsid w:val="0011673F"/>
    <w:rsid w:val="00117B16"/>
    <w:rsid w:val="00126F19"/>
    <w:rsid w:val="00130437"/>
    <w:rsid w:val="00130F05"/>
    <w:rsid w:val="0013275E"/>
    <w:rsid w:val="00133265"/>
    <w:rsid w:val="0014296E"/>
    <w:rsid w:val="0014297A"/>
    <w:rsid w:val="00145B02"/>
    <w:rsid w:val="0015060F"/>
    <w:rsid w:val="001513CA"/>
    <w:rsid w:val="00153757"/>
    <w:rsid w:val="001557D9"/>
    <w:rsid w:val="00161908"/>
    <w:rsid w:val="0016480D"/>
    <w:rsid w:val="00167A7B"/>
    <w:rsid w:val="00170461"/>
    <w:rsid w:val="0017061B"/>
    <w:rsid w:val="00176D8E"/>
    <w:rsid w:val="001772AE"/>
    <w:rsid w:val="001813D2"/>
    <w:rsid w:val="00185ECB"/>
    <w:rsid w:val="00190018"/>
    <w:rsid w:val="00191B6E"/>
    <w:rsid w:val="00197127"/>
    <w:rsid w:val="001972BE"/>
    <w:rsid w:val="001A1118"/>
    <w:rsid w:val="001A374B"/>
    <w:rsid w:val="001B3F82"/>
    <w:rsid w:val="001B469B"/>
    <w:rsid w:val="001C0E45"/>
    <w:rsid w:val="001C5185"/>
    <w:rsid w:val="001D3F7D"/>
    <w:rsid w:val="001D4FBC"/>
    <w:rsid w:val="001D6E72"/>
    <w:rsid w:val="001E17F7"/>
    <w:rsid w:val="001E572E"/>
    <w:rsid w:val="001F034A"/>
    <w:rsid w:val="001F29C4"/>
    <w:rsid w:val="001F3210"/>
    <w:rsid w:val="001F3C31"/>
    <w:rsid w:val="001F7387"/>
    <w:rsid w:val="002006D9"/>
    <w:rsid w:val="00200A82"/>
    <w:rsid w:val="00201327"/>
    <w:rsid w:val="00205FAD"/>
    <w:rsid w:val="0021243B"/>
    <w:rsid w:val="0021489D"/>
    <w:rsid w:val="00224A10"/>
    <w:rsid w:val="00226E1E"/>
    <w:rsid w:val="002275EA"/>
    <w:rsid w:val="0022773D"/>
    <w:rsid w:val="0023547E"/>
    <w:rsid w:val="002418ED"/>
    <w:rsid w:val="002423EF"/>
    <w:rsid w:val="002434A0"/>
    <w:rsid w:val="00243522"/>
    <w:rsid w:val="00250512"/>
    <w:rsid w:val="00251AEE"/>
    <w:rsid w:val="00253520"/>
    <w:rsid w:val="00255B62"/>
    <w:rsid w:val="00255D48"/>
    <w:rsid w:val="0025659D"/>
    <w:rsid w:val="00257AFF"/>
    <w:rsid w:val="002606EB"/>
    <w:rsid w:val="002612F1"/>
    <w:rsid w:val="00261EE1"/>
    <w:rsid w:val="0026327D"/>
    <w:rsid w:val="0026385D"/>
    <w:rsid w:val="0026499B"/>
    <w:rsid w:val="002661A7"/>
    <w:rsid w:val="002669D8"/>
    <w:rsid w:val="0027119C"/>
    <w:rsid w:val="00274BFD"/>
    <w:rsid w:val="0027532E"/>
    <w:rsid w:val="0027724C"/>
    <w:rsid w:val="002811BE"/>
    <w:rsid w:val="00282475"/>
    <w:rsid w:val="002831FB"/>
    <w:rsid w:val="00286761"/>
    <w:rsid w:val="0028708E"/>
    <w:rsid w:val="0029230A"/>
    <w:rsid w:val="00292CA9"/>
    <w:rsid w:val="00293A3A"/>
    <w:rsid w:val="00296B16"/>
    <w:rsid w:val="00296D51"/>
    <w:rsid w:val="0029705F"/>
    <w:rsid w:val="002973DB"/>
    <w:rsid w:val="002978F3"/>
    <w:rsid w:val="002A3AD7"/>
    <w:rsid w:val="002A4E32"/>
    <w:rsid w:val="002A59F4"/>
    <w:rsid w:val="002A7927"/>
    <w:rsid w:val="002A7CD1"/>
    <w:rsid w:val="002B0981"/>
    <w:rsid w:val="002B13AD"/>
    <w:rsid w:val="002B44F3"/>
    <w:rsid w:val="002B480C"/>
    <w:rsid w:val="002B4DD9"/>
    <w:rsid w:val="002B5E9B"/>
    <w:rsid w:val="002C04AA"/>
    <w:rsid w:val="002C3A95"/>
    <w:rsid w:val="002C7239"/>
    <w:rsid w:val="002D1CA8"/>
    <w:rsid w:val="002D276C"/>
    <w:rsid w:val="002D3DB2"/>
    <w:rsid w:val="002D74EB"/>
    <w:rsid w:val="002E1FA3"/>
    <w:rsid w:val="002F0420"/>
    <w:rsid w:val="002F2175"/>
    <w:rsid w:val="002F3708"/>
    <w:rsid w:val="003000C9"/>
    <w:rsid w:val="00302B11"/>
    <w:rsid w:val="00302D47"/>
    <w:rsid w:val="00305548"/>
    <w:rsid w:val="00306628"/>
    <w:rsid w:val="003116BC"/>
    <w:rsid w:val="00314A3E"/>
    <w:rsid w:val="0031644D"/>
    <w:rsid w:val="003200BF"/>
    <w:rsid w:val="003416EA"/>
    <w:rsid w:val="00344993"/>
    <w:rsid w:val="003456E1"/>
    <w:rsid w:val="00346FE0"/>
    <w:rsid w:val="00347649"/>
    <w:rsid w:val="003534D3"/>
    <w:rsid w:val="003559F3"/>
    <w:rsid w:val="00357681"/>
    <w:rsid w:val="00360E62"/>
    <w:rsid w:val="00362D4A"/>
    <w:rsid w:val="00364D35"/>
    <w:rsid w:val="00366918"/>
    <w:rsid w:val="00367131"/>
    <w:rsid w:val="003675BD"/>
    <w:rsid w:val="00371113"/>
    <w:rsid w:val="0037476D"/>
    <w:rsid w:val="0037647A"/>
    <w:rsid w:val="003804A8"/>
    <w:rsid w:val="00383876"/>
    <w:rsid w:val="0038696A"/>
    <w:rsid w:val="00387117"/>
    <w:rsid w:val="00387CDF"/>
    <w:rsid w:val="0039177E"/>
    <w:rsid w:val="00393727"/>
    <w:rsid w:val="0039375F"/>
    <w:rsid w:val="003948E9"/>
    <w:rsid w:val="00395DBE"/>
    <w:rsid w:val="00397722"/>
    <w:rsid w:val="003A047A"/>
    <w:rsid w:val="003A4DF9"/>
    <w:rsid w:val="003A6E10"/>
    <w:rsid w:val="003B168D"/>
    <w:rsid w:val="003B1CE5"/>
    <w:rsid w:val="003B4D26"/>
    <w:rsid w:val="003C2C39"/>
    <w:rsid w:val="003C3D2A"/>
    <w:rsid w:val="003C449B"/>
    <w:rsid w:val="003C48C8"/>
    <w:rsid w:val="003C50D4"/>
    <w:rsid w:val="003C6302"/>
    <w:rsid w:val="003C781F"/>
    <w:rsid w:val="003D08ED"/>
    <w:rsid w:val="003D3B6E"/>
    <w:rsid w:val="003D5670"/>
    <w:rsid w:val="003D6755"/>
    <w:rsid w:val="003E4A58"/>
    <w:rsid w:val="003E5BD6"/>
    <w:rsid w:val="003E6BF2"/>
    <w:rsid w:val="003E6CD5"/>
    <w:rsid w:val="003E7C27"/>
    <w:rsid w:val="003F0FD4"/>
    <w:rsid w:val="003F3529"/>
    <w:rsid w:val="003F4B42"/>
    <w:rsid w:val="003F71C7"/>
    <w:rsid w:val="00402825"/>
    <w:rsid w:val="0040304C"/>
    <w:rsid w:val="0040329F"/>
    <w:rsid w:val="00403A44"/>
    <w:rsid w:val="00404348"/>
    <w:rsid w:val="00404E64"/>
    <w:rsid w:val="00406425"/>
    <w:rsid w:val="00406DC0"/>
    <w:rsid w:val="00407BBC"/>
    <w:rsid w:val="004145E4"/>
    <w:rsid w:val="00415943"/>
    <w:rsid w:val="00417794"/>
    <w:rsid w:val="0041792D"/>
    <w:rsid w:val="004221A6"/>
    <w:rsid w:val="00422CB8"/>
    <w:rsid w:val="0042440A"/>
    <w:rsid w:val="00424F20"/>
    <w:rsid w:val="004278C7"/>
    <w:rsid w:val="00431B77"/>
    <w:rsid w:val="00431E7C"/>
    <w:rsid w:val="00432DC0"/>
    <w:rsid w:val="00434E8F"/>
    <w:rsid w:val="00436D00"/>
    <w:rsid w:val="00442E3B"/>
    <w:rsid w:val="00443982"/>
    <w:rsid w:val="0044490D"/>
    <w:rsid w:val="00445646"/>
    <w:rsid w:val="00445F76"/>
    <w:rsid w:val="004472B1"/>
    <w:rsid w:val="004529A6"/>
    <w:rsid w:val="00453321"/>
    <w:rsid w:val="00455569"/>
    <w:rsid w:val="00455FD1"/>
    <w:rsid w:val="0045674B"/>
    <w:rsid w:val="00457600"/>
    <w:rsid w:val="00461E19"/>
    <w:rsid w:val="004623B7"/>
    <w:rsid w:val="00462F1B"/>
    <w:rsid w:val="00462FDF"/>
    <w:rsid w:val="0046514E"/>
    <w:rsid w:val="00471408"/>
    <w:rsid w:val="004731E2"/>
    <w:rsid w:val="004743FB"/>
    <w:rsid w:val="004769EC"/>
    <w:rsid w:val="00476AB7"/>
    <w:rsid w:val="00480008"/>
    <w:rsid w:val="00483E05"/>
    <w:rsid w:val="00486DC3"/>
    <w:rsid w:val="004878BB"/>
    <w:rsid w:val="0049456E"/>
    <w:rsid w:val="004957BE"/>
    <w:rsid w:val="0049595F"/>
    <w:rsid w:val="00496F16"/>
    <w:rsid w:val="00497F54"/>
    <w:rsid w:val="004A341E"/>
    <w:rsid w:val="004B0295"/>
    <w:rsid w:val="004B074C"/>
    <w:rsid w:val="004B59D0"/>
    <w:rsid w:val="004C0C27"/>
    <w:rsid w:val="004C3DD2"/>
    <w:rsid w:val="004D4E58"/>
    <w:rsid w:val="004E25B2"/>
    <w:rsid w:val="004E2AFA"/>
    <w:rsid w:val="004E3011"/>
    <w:rsid w:val="004F1C05"/>
    <w:rsid w:val="004F2714"/>
    <w:rsid w:val="004F2DBB"/>
    <w:rsid w:val="004F2F18"/>
    <w:rsid w:val="004F6BEF"/>
    <w:rsid w:val="004F7480"/>
    <w:rsid w:val="00500243"/>
    <w:rsid w:val="00501170"/>
    <w:rsid w:val="00503005"/>
    <w:rsid w:val="005053B9"/>
    <w:rsid w:val="00510D6D"/>
    <w:rsid w:val="005110B8"/>
    <w:rsid w:val="00513052"/>
    <w:rsid w:val="0051402D"/>
    <w:rsid w:val="005166FC"/>
    <w:rsid w:val="00517E73"/>
    <w:rsid w:val="0052092A"/>
    <w:rsid w:val="005211BD"/>
    <w:rsid w:val="0052296C"/>
    <w:rsid w:val="00523BC3"/>
    <w:rsid w:val="0053352F"/>
    <w:rsid w:val="00535353"/>
    <w:rsid w:val="0054293F"/>
    <w:rsid w:val="00543B40"/>
    <w:rsid w:val="00546AA3"/>
    <w:rsid w:val="005550B1"/>
    <w:rsid w:val="00556348"/>
    <w:rsid w:val="00556CCD"/>
    <w:rsid w:val="00564019"/>
    <w:rsid w:val="00565587"/>
    <w:rsid w:val="00565C64"/>
    <w:rsid w:val="00565E7C"/>
    <w:rsid w:val="00566BC9"/>
    <w:rsid w:val="00576D32"/>
    <w:rsid w:val="0057712F"/>
    <w:rsid w:val="00581688"/>
    <w:rsid w:val="0058188D"/>
    <w:rsid w:val="0058212A"/>
    <w:rsid w:val="00582750"/>
    <w:rsid w:val="00582848"/>
    <w:rsid w:val="00586733"/>
    <w:rsid w:val="005875A3"/>
    <w:rsid w:val="00587DF3"/>
    <w:rsid w:val="0059418C"/>
    <w:rsid w:val="005A45B4"/>
    <w:rsid w:val="005A48F1"/>
    <w:rsid w:val="005A6C59"/>
    <w:rsid w:val="005B1DF0"/>
    <w:rsid w:val="005B2A66"/>
    <w:rsid w:val="005B2FA6"/>
    <w:rsid w:val="005B2FB0"/>
    <w:rsid w:val="005B369D"/>
    <w:rsid w:val="005B61BC"/>
    <w:rsid w:val="005B749D"/>
    <w:rsid w:val="005C0205"/>
    <w:rsid w:val="005C0936"/>
    <w:rsid w:val="005C1275"/>
    <w:rsid w:val="005C5C33"/>
    <w:rsid w:val="005C70BC"/>
    <w:rsid w:val="005D0BA8"/>
    <w:rsid w:val="005D177E"/>
    <w:rsid w:val="005D1A88"/>
    <w:rsid w:val="005D4481"/>
    <w:rsid w:val="005D4593"/>
    <w:rsid w:val="005D7021"/>
    <w:rsid w:val="005D723B"/>
    <w:rsid w:val="005E0097"/>
    <w:rsid w:val="005E1818"/>
    <w:rsid w:val="005E32B2"/>
    <w:rsid w:val="005E502D"/>
    <w:rsid w:val="005F0BC3"/>
    <w:rsid w:val="005F3BD5"/>
    <w:rsid w:val="005F78C5"/>
    <w:rsid w:val="005F78D3"/>
    <w:rsid w:val="006016DF"/>
    <w:rsid w:val="006048E0"/>
    <w:rsid w:val="00605963"/>
    <w:rsid w:val="00606E90"/>
    <w:rsid w:val="00606F5C"/>
    <w:rsid w:val="00607E45"/>
    <w:rsid w:val="00610958"/>
    <w:rsid w:val="00611607"/>
    <w:rsid w:val="00612E43"/>
    <w:rsid w:val="006135D3"/>
    <w:rsid w:val="00613F35"/>
    <w:rsid w:val="00616916"/>
    <w:rsid w:val="00617774"/>
    <w:rsid w:val="00627E4F"/>
    <w:rsid w:val="00631C28"/>
    <w:rsid w:val="00637ABC"/>
    <w:rsid w:val="00640EB1"/>
    <w:rsid w:val="00642519"/>
    <w:rsid w:val="00643BEA"/>
    <w:rsid w:val="006450D1"/>
    <w:rsid w:val="00645905"/>
    <w:rsid w:val="006463DA"/>
    <w:rsid w:val="006508EF"/>
    <w:rsid w:val="0065180E"/>
    <w:rsid w:val="00660023"/>
    <w:rsid w:val="00661B67"/>
    <w:rsid w:val="00665CF6"/>
    <w:rsid w:val="006677FE"/>
    <w:rsid w:val="006710DD"/>
    <w:rsid w:val="00671395"/>
    <w:rsid w:val="006718A9"/>
    <w:rsid w:val="006718AD"/>
    <w:rsid w:val="0067321D"/>
    <w:rsid w:val="00673875"/>
    <w:rsid w:val="006740F0"/>
    <w:rsid w:val="00674D67"/>
    <w:rsid w:val="00681E27"/>
    <w:rsid w:val="00683C81"/>
    <w:rsid w:val="00683CF4"/>
    <w:rsid w:val="006844F7"/>
    <w:rsid w:val="0068540E"/>
    <w:rsid w:val="0068559E"/>
    <w:rsid w:val="00690EBB"/>
    <w:rsid w:val="00694FD9"/>
    <w:rsid w:val="006A3D15"/>
    <w:rsid w:val="006A4A7A"/>
    <w:rsid w:val="006A7DD7"/>
    <w:rsid w:val="006B3A46"/>
    <w:rsid w:val="006B4516"/>
    <w:rsid w:val="006B510A"/>
    <w:rsid w:val="006C1DD9"/>
    <w:rsid w:val="006C3A3F"/>
    <w:rsid w:val="006C70BA"/>
    <w:rsid w:val="006C77F9"/>
    <w:rsid w:val="006C78C4"/>
    <w:rsid w:val="006D1299"/>
    <w:rsid w:val="006D2352"/>
    <w:rsid w:val="006E059D"/>
    <w:rsid w:val="006E264C"/>
    <w:rsid w:val="006E4139"/>
    <w:rsid w:val="006E4CA6"/>
    <w:rsid w:val="006E69C7"/>
    <w:rsid w:val="006F0545"/>
    <w:rsid w:val="006F06F3"/>
    <w:rsid w:val="006F308B"/>
    <w:rsid w:val="006F454B"/>
    <w:rsid w:val="006F4B7E"/>
    <w:rsid w:val="006F5E23"/>
    <w:rsid w:val="006F7489"/>
    <w:rsid w:val="006F7D08"/>
    <w:rsid w:val="00700745"/>
    <w:rsid w:val="00706733"/>
    <w:rsid w:val="00710602"/>
    <w:rsid w:val="00711A58"/>
    <w:rsid w:val="0071328C"/>
    <w:rsid w:val="00713A1E"/>
    <w:rsid w:val="007204CE"/>
    <w:rsid w:val="00722C18"/>
    <w:rsid w:val="007252F2"/>
    <w:rsid w:val="00726E80"/>
    <w:rsid w:val="00730267"/>
    <w:rsid w:val="00731BE6"/>
    <w:rsid w:val="00733C46"/>
    <w:rsid w:val="007348E8"/>
    <w:rsid w:val="0073502E"/>
    <w:rsid w:val="007358EE"/>
    <w:rsid w:val="007367B0"/>
    <w:rsid w:val="00744767"/>
    <w:rsid w:val="007551B3"/>
    <w:rsid w:val="00756B74"/>
    <w:rsid w:val="007654CF"/>
    <w:rsid w:val="00776EFE"/>
    <w:rsid w:val="00777305"/>
    <w:rsid w:val="00780B87"/>
    <w:rsid w:val="00785687"/>
    <w:rsid w:val="007923F9"/>
    <w:rsid w:val="00794F94"/>
    <w:rsid w:val="00795C2B"/>
    <w:rsid w:val="007A036E"/>
    <w:rsid w:val="007A0D5D"/>
    <w:rsid w:val="007A1977"/>
    <w:rsid w:val="007A35D6"/>
    <w:rsid w:val="007A7EBA"/>
    <w:rsid w:val="007B3920"/>
    <w:rsid w:val="007B5D7B"/>
    <w:rsid w:val="007B6C7F"/>
    <w:rsid w:val="007B736C"/>
    <w:rsid w:val="007B7D27"/>
    <w:rsid w:val="007C06E4"/>
    <w:rsid w:val="007C107D"/>
    <w:rsid w:val="007C3EF5"/>
    <w:rsid w:val="007D2853"/>
    <w:rsid w:val="007D5184"/>
    <w:rsid w:val="007D62D8"/>
    <w:rsid w:val="007E1C1A"/>
    <w:rsid w:val="007E60A3"/>
    <w:rsid w:val="007E6534"/>
    <w:rsid w:val="007F00B8"/>
    <w:rsid w:val="007F0749"/>
    <w:rsid w:val="007F112A"/>
    <w:rsid w:val="007F1288"/>
    <w:rsid w:val="007F27EA"/>
    <w:rsid w:val="007F30B4"/>
    <w:rsid w:val="007F3501"/>
    <w:rsid w:val="007F43C9"/>
    <w:rsid w:val="007F5489"/>
    <w:rsid w:val="0080144A"/>
    <w:rsid w:val="008061A1"/>
    <w:rsid w:val="00806DCA"/>
    <w:rsid w:val="008078C6"/>
    <w:rsid w:val="00807924"/>
    <w:rsid w:val="00807A18"/>
    <w:rsid w:val="0081425D"/>
    <w:rsid w:val="00814FA6"/>
    <w:rsid w:val="0082104F"/>
    <w:rsid w:val="00822A5F"/>
    <w:rsid w:val="00823172"/>
    <w:rsid w:val="00827E4C"/>
    <w:rsid w:val="00830FF4"/>
    <w:rsid w:val="00831141"/>
    <w:rsid w:val="008319D7"/>
    <w:rsid w:val="00833BC2"/>
    <w:rsid w:val="00835250"/>
    <w:rsid w:val="0084308E"/>
    <w:rsid w:val="00844EED"/>
    <w:rsid w:val="00847BB6"/>
    <w:rsid w:val="00847E25"/>
    <w:rsid w:val="00861E64"/>
    <w:rsid w:val="0086206C"/>
    <w:rsid w:val="00862A03"/>
    <w:rsid w:val="008638CA"/>
    <w:rsid w:val="00863D97"/>
    <w:rsid w:val="0086470C"/>
    <w:rsid w:val="00872449"/>
    <w:rsid w:val="00872FEF"/>
    <w:rsid w:val="0087309D"/>
    <w:rsid w:val="008759E1"/>
    <w:rsid w:val="00876248"/>
    <w:rsid w:val="00876351"/>
    <w:rsid w:val="008767F9"/>
    <w:rsid w:val="00880678"/>
    <w:rsid w:val="0088122C"/>
    <w:rsid w:val="00881639"/>
    <w:rsid w:val="008829CD"/>
    <w:rsid w:val="00882AAD"/>
    <w:rsid w:val="00882E06"/>
    <w:rsid w:val="008947DB"/>
    <w:rsid w:val="008959A6"/>
    <w:rsid w:val="00895FDC"/>
    <w:rsid w:val="0089757A"/>
    <w:rsid w:val="008A194B"/>
    <w:rsid w:val="008A243E"/>
    <w:rsid w:val="008A2771"/>
    <w:rsid w:val="008A28B1"/>
    <w:rsid w:val="008A4BE5"/>
    <w:rsid w:val="008A4CAE"/>
    <w:rsid w:val="008A5961"/>
    <w:rsid w:val="008A6E98"/>
    <w:rsid w:val="008A731C"/>
    <w:rsid w:val="008B40DD"/>
    <w:rsid w:val="008B77FD"/>
    <w:rsid w:val="008B79AB"/>
    <w:rsid w:val="008C1B47"/>
    <w:rsid w:val="008C38AB"/>
    <w:rsid w:val="008C54CE"/>
    <w:rsid w:val="008C6060"/>
    <w:rsid w:val="008C78E0"/>
    <w:rsid w:val="008D4AB3"/>
    <w:rsid w:val="008D549D"/>
    <w:rsid w:val="008D6634"/>
    <w:rsid w:val="008D6760"/>
    <w:rsid w:val="008D7B72"/>
    <w:rsid w:val="008E108F"/>
    <w:rsid w:val="008E17A0"/>
    <w:rsid w:val="008E26D6"/>
    <w:rsid w:val="008E2E31"/>
    <w:rsid w:val="008E34D8"/>
    <w:rsid w:val="008E409A"/>
    <w:rsid w:val="008E4550"/>
    <w:rsid w:val="008E4B54"/>
    <w:rsid w:val="008E51E9"/>
    <w:rsid w:val="008E58F4"/>
    <w:rsid w:val="008E616B"/>
    <w:rsid w:val="008E7543"/>
    <w:rsid w:val="008F05A4"/>
    <w:rsid w:val="008F4BC2"/>
    <w:rsid w:val="008F59EA"/>
    <w:rsid w:val="008F64A9"/>
    <w:rsid w:val="008F750A"/>
    <w:rsid w:val="009039CD"/>
    <w:rsid w:val="00904C9E"/>
    <w:rsid w:val="00912B8D"/>
    <w:rsid w:val="00913C37"/>
    <w:rsid w:val="0091512A"/>
    <w:rsid w:val="009160FB"/>
    <w:rsid w:val="00917545"/>
    <w:rsid w:val="00920C53"/>
    <w:rsid w:val="00932F82"/>
    <w:rsid w:val="009336E2"/>
    <w:rsid w:val="009345CB"/>
    <w:rsid w:val="009346DD"/>
    <w:rsid w:val="00936F01"/>
    <w:rsid w:val="00937292"/>
    <w:rsid w:val="0094112D"/>
    <w:rsid w:val="00944656"/>
    <w:rsid w:val="00951A42"/>
    <w:rsid w:val="009557F7"/>
    <w:rsid w:val="00962946"/>
    <w:rsid w:val="009667EA"/>
    <w:rsid w:val="00966821"/>
    <w:rsid w:val="00967127"/>
    <w:rsid w:val="00970866"/>
    <w:rsid w:val="00971761"/>
    <w:rsid w:val="009734E7"/>
    <w:rsid w:val="0097384C"/>
    <w:rsid w:val="009739CB"/>
    <w:rsid w:val="00974C6F"/>
    <w:rsid w:val="00976176"/>
    <w:rsid w:val="00976BB3"/>
    <w:rsid w:val="00977034"/>
    <w:rsid w:val="0097720A"/>
    <w:rsid w:val="00981AC3"/>
    <w:rsid w:val="0098372C"/>
    <w:rsid w:val="009843F7"/>
    <w:rsid w:val="009845E5"/>
    <w:rsid w:val="0099132D"/>
    <w:rsid w:val="00991EBD"/>
    <w:rsid w:val="00994FC2"/>
    <w:rsid w:val="009955D9"/>
    <w:rsid w:val="009977DE"/>
    <w:rsid w:val="009A1D3B"/>
    <w:rsid w:val="009A39C8"/>
    <w:rsid w:val="009A5079"/>
    <w:rsid w:val="009B596C"/>
    <w:rsid w:val="009B615C"/>
    <w:rsid w:val="009B72B8"/>
    <w:rsid w:val="009C01FF"/>
    <w:rsid w:val="009C29D2"/>
    <w:rsid w:val="009C38A5"/>
    <w:rsid w:val="009C4AF1"/>
    <w:rsid w:val="009C559F"/>
    <w:rsid w:val="009C60A1"/>
    <w:rsid w:val="009C7592"/>
    <w:rsid w:val="009C798B"/>
    <w:rsid w:val="009D3AE6"/>
    <w:rsid w:val="009D3DEC"/>
    <w:rsid w:val="009D3E6C"/>
    <w:rsid w:val="009D4D33"/>
    <w:rsid w:val="009D7B36"/>
    <w:rsid w:val="009E168C"/>
    <w:rsid w:val="009F68FC"/>
    <w:rsid w:val="00A00E9B"/>
    <w:rsid w:val="00A011F2"/>
    <w:rsid w:val="00A016EF"/>
    <w:rsid w:val="00A025DE"/>
    <w:rsid w:val="00A03195"/>
    <w:rsid w:val="00A03654"/>
    <w:rsid w:val="00A040FF"/>
    <w:rsid w:val="00A05D29"/>
    <w:rsid w:val="00A06901"/>
    <w:rsid w:val="00A17997"/>
    <w:rsid w:val="00A203AB"/>
    <w:rsid w:val="00A21A22"/>
    <w:rsid w:val="00A21F29"/>
    <w:rsid w:val="00A232D8"/>
    <w:rsid w:val="00A23936"/>
    <w:rsid w:val="00A25B2E"/>
    <w:rsid w:val="00A262DD"/>
    <w:rsid w:val="00A279C4"/>
    <w:rsid w:val="00A30030"/>
    <w:rsid w:val="00A303F5"/>
    <w:rsid w:val="00A35F41"/>
    <w:rsid w:val="00A361B9"/>
    <w:rsid w:val="00A41882"/>
    <w:rsid w:val="00A418D6"/>
    <w:rsid w:val="00A41DCA"/>
    <w:rsid w:val="00A43F90"/>
    <w:rsid w:val="00A449DC"/>
    <w:rsid w:val="00A47BCB"/>
    <w:rsid w:val="00A5170D"/>
    <w:rsid w:val="00A520B1"/>
    <w:rsid w:val="00A53C67"/>
    <w:rsid w:val="00A5544B"/>
    <w:rsid w:val="00A5658B"/>
    <w:rsid w:val="00A56F14"/>
    <w:rsid w:val="00A57245"/>
    <w:rsid w:val="00A579D5"/>
    <w:rsid w:val="00A64BDB"/>
    <w:rsid w:val="00A65561"/>
    <w:rsid w:val="00A70104"/>
    <w:rsid w:val="00A70EC9"/>
    <w:rsid w:val="00A72DC4"/>
    <w:rsid w:val="00A74E4E"/>
    <w:rsid w:val="00A772D0"/>
    <w:rsid w:val="00A81A7F"/>
    <w:rsid w:val="00A858B4"/>
    <w:rsid w:val="00A85DA6"/>
    <w:rsid w:val="00A9009F"/>
    <w:rsid w:val="00A91323"/>
    <w:rsid w:val="00A91A02"/>
    <w:rsid w:val="00A93BDD"/>
    <w:rsid w:val="00A95203"/>
    <w:rsid w:val="00A952E1"/>
    <w:rsid w:val="00A9584B"/>
    <w:rsid w:val="00AA0F68"/>
    <w:rsid w:val="00AA2073"/>
    <w:rsid w:val="00AA39A6"/>
    <w:rsid w:val="00AA533C"/>
    <w:rsid w:val="00AA6481"/>
    <w:rsid w:val="00AA7256"/>
    <w:rsid w:val="00AB228A"/>
    <w:rsid w:val="00AB353A"/>
    <w:rsid w:val="00AB4FA4"/>
    <w:rsid w:val="00AB503D"/>
    <w:rsid w:val="00AB5E15"/>
    <w:rsid w:val="00AB6499"/>
    <w:rsid w:val="00AB66D4"/>
    <w:rsid w:val="00AC0D63"/>
    <w:rsid w:val="00AC1722"/>
    <w:rsid w:val="00AC48B0"/>
    <w:rsid w:val="00AC4BEB"/>
    <w:rsid w:val="00AC4FC3"/>
    <w:rsid w:val="00AC7467"/>
    <w:rsid w:val="00AD04EC"/>
    <w:rsid w:val="00AD1BFF"/>
    <w:rsid w:val="00AE13CC"/>
    <w:rsid w:val="00AF1840"/>
    <w:rsid w:val="00AF18EB"/>
    <w:rsid w:val="00AF284D"/>
    <w:rsid w:val="00AF29CA"/>
    <w:rsid w:val="00AF5CC1"/>
    <w:rsid w:val="00AF7C27"/>
    <w:rsid w:val="00B044F5"/>
    <w:rsid w:val="00B0678C"/>
    <w:rsid w:val="00B1077F"/>
    <w:rsid w:val="00B11999"/>
    <w:rsid w:val="00B12E7E"/>
    <w:rsid w:val="00B24B0B"/>
    <w:rsid w:val="00B25851"/>
    <w:rsid w:val="00B274D0"/>
    <w:rsid w:val="00B36A1C"/>
    <w:rsid w:val="00B4255D"/>
    <w:rsid w:val="00B45415"/>
    <w:rsid w:val="00B45534"/>
    <w:rsid w:val="00B460A0"/>
    <w:rsid w:val="00B466C4"/>
    <w:rsid w:val="00B536D9"/>
    <w:rsid w:val="00B53912"/>
    <w:rsid w:val="00B56CCA"/>
    <w:rsid w:val="00B60B9E"/>
    <w:rsid w:val="00B62E77"/>
    <w:rsid w:val="00B6508A"/>
    <w:rsid w:val="00B65793"/>
    <w:rsid w:val="00B6703C"/>
    <w:rsid w:val="00B7306E"/>
    <w:rsid w:val="00B75A4A"/>
    <w:rsid w:val="00B75FB6"/>
    <w:rsid w:val="00B80424"/>
    <w:rsid w:val="00B81868"/>
    <w:rsid w:val="00B82E7C"/>
    <w:rsid w:val="00B82FAE"/>
    <w:rsid w:val="00B8363B"/>
    <w:rsid w:val="00B85DE6"/>
    <w:rsid w:val="00B8789B"/>
    <w:rsid w:val="00B90806"/>
    <w:rsid w:val="00B91842"/>
    <w:rsid w:val="00B91C62"/>
    <w:rsid w:val="00B91F80"/>
    <w:rsid w:val="00B93D1E"/>
    <w:rsid w:val="00B9625C"/>
    <w:rsid w:val="00B976AB"/>
    <w:rsid w:val="00B97F79"/>
    <w:rsid w:val="00BA6519"/>
    <w:rsid w:val="00BA65DD"/>
    <w:rsid w:val="00BB18B5"/>
    <w:rsid w:val="00BB2B5A"/>
    <w:rsid w:val="00BB43AC"/>
    <w:rsid w:val="00BB564A"/>
    <w:rsid w:val="00BC1B85"/>
    <w:rsid w:val="00BC2552"/>
    <w:rsid w:val="00BC2CCD"/>
    <w:rsid w:val="00BC3C1F"/>
    <w:rsid w:val="00BC4505"/>
    <w:rsid w:val="00BC5BB3"/>
    <w:rsid w:val="00BD2C08"/>
    <w:rsid w:val="00BD5E45"/>
    <w:rsid w:val="00BE0F3F"/>
    <w:rsid w:val="00BE1CB8"/>
    <w:rsid w:val="00BE3756"/>
    <w:rsid w:val="00BE3D0C"/>
    <w:rsid w:val="00BE6715"/>
    <w:rsid w:val="00BE7E2B"/>
    <w:rsid w:val="00BF0C34"/>
    <w:rsid w:val="00BF4BA0"/>
    <w:rsid w:val="00BF71D1"/>
    <w:rsid w:val="00C0041B"/>
    <w:rsid w:val="00C066D7"/>
    <w:rsid w:val="00C115EC"/>
    <w:rsid w:val="00C134C2"/>
    <w:rsid w:val="00C13FF4"/>
    <w:rsid w:val="00C14A0C"/>
    <w:rsid w:val="00C14B7D"/>
    <w:rsid w:val="00C15953"/>
    <w:rsid w:val="00C17639"/>
    <w:rsid w:val="00C20675"/>
    <w:rsid w:val="00C217EC"/>
    <w:rsid w:val="00C221B2"/>
    <w:rsid w:val="00C2571E"/>
    <w:rsid w:val="00C26717"/>
    <w:rsid w:val="00C3009D"/>
    <w:rsid w:val="00C310B8"/>
    <w:rsid w:val="00C32004"/>
    <w:rsid w:val="00C35215"/>
    <w:rsid w:val="00C4069B"/>
    <w:rsid w:val="00C41F94"/>
    <w:rsid w:val="00C43F02"/>
    <w:rsid w:val="00C45659"/>
    <w:rsid w:val="00C45D1A"/>
    <w:rsid w:val="00C469A3"/>
    <w:rsid w:val="00C50B4F"/>
    <w:rsid w:val="00C5195B"/>
    <w:rsid w:val="00C53A68"/>
    <w:rsid w:val="00C60933"/>
    <w:rsid w:val="00C61A0D"/>
    <w:rsid w:val="00C62B83"/>
    <w:rsid w:val="00C639D7"/>
    <w:rsid w:val="00C640D7"/>
    <w:rsid w:val="00C65814"/>
    <w:rsid w:val="00C750C9"/>
    <w:rsid w:val="00C76283"/>
    <w:rsid w:val="00C77BE0"/>
    <w:rsid w:val="00C84714"/>
    <w:rsid w:val="00C93762"/>
    <w:rsid w:val="00CA3F98"/>
    <w:rsid w:val="00CA767B"/>
    <w:rsid w:val="00CB0041"/>
    <w:rsid w:val="00CB575D"/>
    <w:rsid w:val="00CB74EB"/>
    <w:rsid w:val="00CB7B06"/>
    <w:rsid w:val="00CB7BBB"/>
    <w:rsid w:val="00CC06CB"/>
    <w:rsid w:val="00CC1A5A"/>
    <w:rsid w:val="00CC2525"/>
    <w:rsid w:val="00CC5024"/>
    <w:rsid w:val="00CC5F6C"/>
    <w:rsid w:val="00CD19B2"/>
    <w:rsid w:val="00CD247A"/>
    <w:rsid w:val="00CD3F54"/>
    <w:rsid w:val="00CD4569"/>
    <w:rsid w:val="00CD5322"/>
    <w:rsid w:val="00CD7F85"/>
    <w:rsid w:val="00CE418B"/>
    <w:rsid w:val="00CE4656"/>
    <w:rsid w:val="00CE503E"/>
    <w:rsid w:val="00CE546B"/>
    <w:rsid w:val="00CF0A84"/>
    <w:rsid w:val="00CF0D49"/>
    <w:rsid w:val="00CF109A"/>
    <w:rsid w:val="00CF1161"/>
    <w:rsid w:val="00CF49CD"/>
    <w:rsid w:val="00CF4F57"/>
    <w:rsid w:val="00CF59DD"/>
    <w:rsid w:val="00CF749E"/>
    <w:rsid w:val="00D015B5"/>
    <w:rsid w:val="00D01D27"/>
    <w:rsid w:val="00D2211D"/>
    <w:rsid w:val="00D2636D"/>
    <w:rsid w:val="00D27C9F"/>
    <w:rsid w:val="00D27CFA"/>
    <w:rsid w:val="00D348E5"/>
    <w:rsid w:val="00D35D78"/>
    <w:rsid w:val="00D36C40"/>
    <w:rsid w:val="00D37EB3"/>
    <w:rsid w:val="00D41CD9"/>
    <w:rsid w:val="00D41D41"/>
    <w:rsid w:val="00D4215A"/>
    <w:rsid w:val="00D4231B"/>
    <w:rsid w:val="00D438AA"/>
    <w:rsid w:val="00D44DF0"/>
    <w:rsid w:val="00D45FF9"/>
    <w:rsid w:val="00D505BD"/>
    <w:rsid w:val="00D53088"/>
    <w:rsid w:val="00D55B40"/>
    <w:rsid w:val="00D57F90"/>
    <w:rsid w:val="00D622F6"/>
    <w:rsid w:val="00D62445"/>
    <w:rsid w:val="00D62F30"/>
    <w:rsid w:val="00D644DB"/>
    <w:rsid w:val="00D6711B"/>
    <w:rsid w:val="00D7377F"/>
    <w:rsid w:val="00D7391E"/>
    <w:rsid w:val="00D73923"/>
    <w:rsid w:val="00D7406C"/>
    <w:rsid w:val="00D755CD"/>
    <w:rsid w:val="00D76024"/>
    <w:rsid w:val="00D80BE7"/>
    <w:rsid w:val="00D8233E"/>
    <w:rsid w:val="00D858BB"/>
    <w:rsid w:val="00D86235"/>
    <w:rsid w:val="00D87D01"/>
    <w:rsid w:val="00D914D4"/>
    <w:rsid w:val="00D93B2A"/>
    <w:rsid w:val="00D93FCC"/>
    <w:rsid w:val="00D94C6F"/>
    <w:rsid w:val="00D9525E"/>
    <w:rsid w:val="00D967F8"/>
    <w:rsid w:val="00DA0211"/>
    <w:rsid w:val="00DA16AD"/>
    <w:rsid w:val="00DA1AAA"/>
    <w:rsid w:val="00DA6019"/>
    <w:rsid w:val="00DA6102"/>
    <w:rsid w:val="00DA7CC1"/>
    <w:rsid w:val="00DB057F"/>
    <w:rsid w:val="00DB2FDE"/>
    <w:rsid w:val="00DB638C"/>
    <w:rsid w:val="00DC2C71"/>
    <w:rsid w:val="00DC541F"/>
    <w:rsid w:val="00DC5E9B"/>
    <w:rsid w:val="00DC69D9"/>
    <w:rsid w:val="00DD1473"/>
    <w:rsid w:val="00DD266C"/>
    <w:rsid w:val="00DD3A39"/>
    <w:rsid w:val="00DD4B6C"/>
    <w:rsid w:val="00DD6FCC"/>
    <w:rsid w:val="00DD7AE2"/>
    <w:rsid w:val="00DD7BD1"/>
    <w:rsid w:val="00DD7D71"/>
    <w:rsid w:val="00DE1237"/>
    <w:rsid w:val="00DE6A3F"/>
    <w:rsid w:val="00DF23C8"/>
    <w:rsid w:val="00DF4240"/>
    <w:rsid w:val="00DF55EC"/>
    <w:rsid w:val="00E013DC"/>
    <w:rsid w:val="00E031A1"/>
    <w:rsid w:val="00E06712"/>
    <w:rsid w:val="00E11638"/>
    <w:rsid w:val="00E12AE3"/>
    <w:rsid w:val="00E14E9B"/>
    <w:rsid w:val="00E175FB"/>
    <w:rsid w:val="00E21E9B"/>
    <w:rsid w:val="00E22C22"/>
    <w:rsid w:val="00E23013"/>
    <w:rsid w:val="00E2343E"/>
    <w:rsid w:val="00E24C45"/>
    <w:rsid w:val="00E2503E"/>
    <w:rsid w:val="00E25582"/>
    <w:rsid w:val="00E267D2"/>
    <w:rsid w:val="00E322BF"/>
    <w:rsid w:val="00E32E44"/>
    <w:rsid w:val="00E3301D"/>
    <w:rsid w:val="00E3434E"/>
    <w:rsid w:val="00E34752"/>
    <w:rsid w:val="00E4518C"/>
    <w:rsid w:val="00E524C7"/>
    <w:rsid w:val="00E546C3"/>
    <w:rsid w:val="00E56A79"/>
    <w:rsid w:val="00E57053"/>
    <w:rsid w:val="00E7308A"/>
    <w:rsid w:val="00E74323"/>
    <w:rsid w:val="00E75C61"/>
    <w:rsid w:val="00E76FBF"/>
    <w:rsid w:val="00E830BE"/>
    <w:rsid w:val="00E83140"/>
    <w:rsid w:val="00E87B36"/>
    <w:rsid w:val="00E9180B"/>
    <w:rsid w:val="00E91CFD"/>
    <w:rsid w:val="00E93CFE"/>
    <w:rsid w:val="00E9507D"/>
    <w:rsid w:val="00E9562D"/>
    <w:rsid w:val="00E974DB"/>
    <w:rsid w:val="00EA113E"/>
    <w:rsid w:val="00EA21A9"/>
    <w:rsid w:val="00EA26CC"/>
    <w:rsid w:val="00EA5527"/>
    <w:rsid w:val="00EB004F"/>
    <w:rsid w:val="00EB149D"/>
    <w:rsid w:val="00EB21FE"/>
    <w:rsid w:val="00EB5DDC"/>
    <w:rsid w:val="00EB7065"/>
    <w:rsid w:val="00EB7545"/>
    <w:rsid w:val="00EB79F1"/>
    <w:rsid w:val="00EC0DF6"/>
    <w:rsid w:val="00EC4E6E"/>
    <w:rsid w:val="00EC5ADA"/>
    <w:rsid w:val="00EC601C"/>
    <w:rsid w:val="00EC7D6F"/>
    <w:rsid w:val="00ED26BB"/>
    <w:rsid w:val="00ED61B9"/>
    <w:rsid w:val="00EE1F80"/>
    <w:rsid w:val="00EE331A"/>
    <w:rsid w:val="00EE4640"/>
    <w:rsid w:val="00EE7310"/>
    <w:rsid w:val="00EF4582"/>
    <w:rsid w:val="00EF53D2"/>
    <w:rsid w:val="00EF68FB"/>
    <w:rsid w:val="00F04942"/>
    <w:rsid w:val="00F0674D"/>
    <w:rsid w:val="00F07121"/>
    <w:rsid w:val="00F118E5"/>
    <w:rsid w:val="00F12085"/>
    <w:rsid w:val="00F153B2"/>
    <w:rsid w:val="00F16BB1"/>
    <w:rsid w:val="00F2100E"/>
    <w:rsid w:val="00F2680D"/>
    <w:rsid w:val="00F27FB6"/>
    <w:rsid w:val="00F31496"/>
    <w:rsid w:val="00F31D8A"/>
    <w:rsid w:val="00F32F90"/>
    <w:rsid w:val="00F33D37"/>
    <w:rsid w:val="00F361C2"/>
    <w:rsid w:val="00F36BFA"/>
    <w:rsid w:val="00F37636"/>
    <w:rsid w:val="00F42FEB"/>
    <w:rsid w:val="00F4422F"/>
    <w:rsid w:val="00F46BA5"/>
    <w:rsid w:val="00F51D94"/>
    <w:rsid w:val="00F532E0"/>
    <w:rsid w:val="00F545AE"/>
    <w:rsid w:val="00F5612A"/>
    <w:rsid w:val="00F56768"/>
    <w:rsid w:val="00F57D8E"/>
    <w:rsid w:val="00F62F65"/>
    <w:rsid w:val="00F66039"/>
    <w:rsid w:val="00F711A8"/>
    <w:rsid w:val="00F71433"/>
    <w:rsid w:val="00F723BF"/>
    <w:rsid w:val="00F754DD"/>
    <w:rsid w:val="00F82CAA"/>
    <w:rsid w:val="00F8675E"/>
    <w:rsid w:val="00F902BB"/>
    <w:rsid w:val="00F95942"/>
    <w:rsid w:val="00F96B63"/>
    <w:rsid w:val="00FA0F60"/>
    <w:rsid w:val="00FA1356"/>
    <w:rsid w:val="00FA2E3C"/>
    <w:rsid w:val="00FA3F3C"/>
    <w:rsid w:val="00FA43B6"/>
    <w:rsid w:val="00FA547C"/>
    <w:rsid w:val="00FA7D50"/>
    <w:rsid w:val="00FB2921"/>
    <w:rsid w:val="00FB645D"/>
    <w:rsid w:val="00FB6DEC"/>
    <w:rsid w:val="00FC22A4"/>
    <w:rsid w:val="00FC32E6"/>
    <w:rsid w:val="00FC32EE"/>
    <w:rsid w:val="00FC3F33"/>
    <w:rsid w:val="00FC57B8"/>
    <w:rsid w:val="00FC65C0"/>
    <w:rsid w:val="00FC67BE"/>
    <w:rsid w:val="00FD0299"/>
    <w:rsid w:val="00FD040A"/>
    <w:rsid w:val="00FD08A7"/>
    <w:rsid w:val="00FD2A1A"/>
    <w:rsid w:val="00FD2EFF"/>
    <w:rsid w:val="00FD38C2"/>
    <w:rsid w:val="00FD3BD3"/>
    <w:rsid w:val="00FD5703"/>
    <w:rsid w:val="00FD5C51"/>
    <w:rsid w:val="00FD623C"/>
    <w:rsid w:val="00FD6CD5"/>
    <w:rsid w:val="00FD75FC"/>
    <w:rsid w:val="00FE6154"/>
    <w:rsid w:val="00FE6E10"/>
    <w:rsid w:val="00FE6FD4"/>
    <w:rsid w:val="00FF7F6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1755F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GB" w:eastAsia="zh-CN"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9CD"/>
    <w:rPr>
      <w:sz w:val="24"/>
    </w:rPr>
  </w:style>
  <w:style w:type="paragraph" w:styleId="Heading1">
    <w:name w:val="heading 1"/>
    <w:basedOn w:val="Normal"/>
    <w:next w:val="Normal"/>
    <w:link w:val="Heading1Char"/>
    <w:uiPriority w:val="9"/>
    <w:qFormat/>
    <w:rsid w:val="003E7C27"/>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E7C27"/>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3E7C27"/>
    <w:pPr>
      <w:keepNext/>
      <w:keepLines/>
      <w:spacing w:before="40" w:after="0" w:line="240" w:lineRule="auto"/>
      <w:outlineLvl w:val="2"/>
    </w:pPr>
    <w:rPr>
      <w:rFonts w:asciiTheme="majorHAnsi" w:eastAsiaTheme="majorEastAsia" w:hAnsiTheme="majorHAnsi" w:cstheme="majorBidi"/>
      <w:color w:val="44546A" w:themeColor="text2"/>
      <w:szCs w:val="24"/>
    </w:rPr>
  </w:style>
  <w:style w:type="paragraph" w:styleId="Heading4">
    <w:name w:val="heading 4"/>
    <w:basedOn w:val="Normal"/>
    <w:next w:val="Normal"/>
    <w:link w:val="Heading4Char"/>
    <w:uiPriority w:val="9"/>
    <w:semiHidden/>
    <w:unhideWhenUsed/>
    <w:qFormat/>
    <w:rsid w:val="003E7C27"/>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3E7C27"/>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3E7C27"/>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3E7C27"/>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3E7C27"/>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3E7C27"/>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2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E7C27"/>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3E7C27"/>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3E7C27"/>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3E7C27"/>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3E7C27"/>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3E7C27"/>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3E7C27"/>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3E7C27"/>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3E7C27"/>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3E7C27"/>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3E7C27"/>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3E7C27"/>
    <w:pPr>
      <w:numPr>
        <w:ilvl w:val="1"/>
      </w:numPr>
      <w:spacing w:line="240" w:lineRule="auto"/>
    </w:pPr>
    <w:rPr>
      <w:rFonts w:asciiTheme="majorHAnsi" w:eastAsiaTheme="majorEastAsia" w:hAnsiTheme="majorHAnsi" w:cstheme="majorBidi"/>
      <w:szCs w:val="24"/>
    </w:rPr>
  </w:style>
  <w:style w:type="character" w:customStyle="1" w:styleId="SubtitleChar">
    <w:name w:val="Subtitle Char"/>
    <w:basedOn w:val="DefaultParagraphFont"/>
    <w:link w:val="Subtitle"/>
    <w:uiPriority w:val="11"/>
    <w:rsid w:val="003E7C27"/>
    <w:rPr>
      <w:rFonts w:asciiTheme="majorHAnsi" w:eastAsiaTheme="majorEastAsia" w:hAnsiTheme="majorHAnsi" w:cstheme="majorBidi"/>
      <w:sz w:val="24"/>
      <w:szCs w:val="24"/>
    </w:rPr>
  </w:style>
  <w:style w:type="character" w:styleId="Strong">
    <w:name w:val="Strong"/>
    <w:basedOn w:val="DefaultParagraphFont"/>
    <w:uiPriority w:val="22"/>
    <w:qFormat/>
    <w:rsid w:val="003E7C27"/>
    <w:rPr>
      <w:b/>
      <w:bCs/>
    </w:rPr>
  </w:style>
  <w:style w:type="character" w:styleId="Emphasis">
    <w:name w:val="Emphasis"/>
    <w:basedOn w:val="DefaultParagraphFont"/>
    <w:uiPriority w:val="20"/>
    <w:qFormat/>
    <w:rsid w:val="003E7C27"/>
    <w:rPr>
      <w:i/>
      <w:iCs/>
    </w:rPr>
  </w:style>
  <w:style w:type="paragraph" w:styleId="NoSpacing">
    <w:name w:val="No Spacing"/>
    <w:uiPriority w:val="1"/>
    <w:qFormat/>
    <w:rsid w:val="003E7C27"/>
    <w:pPr>
      <w:spacing w:after="0" w:line="240" w:lineRule="auto"/>
    </w:pPr>
  </w:style>
  <w:style w:type="paragraph" w:styleId="Quote">
    <w:name w:val="Quote"/>
    <w:basedOn w:val="Normal"/>
    <w:next w:val="Normal"/>
    <w:link w:val="QuoteChar"/>
    <w:uiPriority w:val="29"/>
    <w:qFormat/>
    <w:rsid w:val="003E7C27"/>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3E7C27"/>
    <w:rPr>
      <w:i/>
      <w:iCs/>
      <w:color w:val="404040" w:themeColor="text1" w:themeTint="BF"/>
    </w:rPr>
  </w:style>
  <w:style w:type="paragraph" w:styleId="IntenseQuote">
    <w:name w:val="Intense Quote"/>
    <w:basedOn w:val="Normal"/>
    <w:next w:val="Normal"/>
    <w:link w:val="IntenseQuoteChar"/>
    <w:uiPriority w:val="30"/>
    <w:qFormat/>
    <w:rsid w:val="003E7C27"/>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3E7C27"/>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3E7C27"/>
    <w:rPr>
      <w:i/>
      <w:iCs/>
      <w:color w:val="404040" w:themeColor="text1" w:themeTint="BF"/>
    </w:rPr>
  </w:style>
  <w:style w:type="character" w:styleId="IntenseEmphasis">
    <w:name w:val="Intense Emphasis"/>
    <w:basedOn w:val="DefaultParagraphFont"/>
    <w:uiPriority w:val="21"/>
    <w:qFormat/>
    <w:rsid w:val="003E7C27"/>
    <w:rPr>
      <w:b/>
      <w:bCs/>
      <w:i/>
      <w:iCs/>
    </w:rPr>
  </w:style>
  <w:style w:type="character" w:styleId="SubtleReference">
    <w:name w:val="Subtle Reference"/>
    <w:basedOn w:val="DefaultParagraphFont"/>
    <w:uiPriority w:val="31"/>
    <w:qFormat/>
    <w:rsid w:val="003E7C27"/>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E7C27"/>
    <w:rPr>
      <w:b/>
      <w:bCs/>
      <w:smallCaps/>
      <w:spacing w:val="5"/>
      <w:u w:val="single"/>
    </w:rPr>
  </w:style>
  <w:style w:type="character" w:styleId="BookTitle">
    <w:name w:val="Book Title"/>
    <w:basedOn w:val="DefaultParagraphFont"/>
    <w:uiPriority w:val="33"/>
    <w:qFormat/>
    <w:rsid w:val="003E7C27"/>
    <w:rPr>
      <w:b/>
      <w:bCs/>
      <w:smallCaps/>
    </w:rPr>
  </w:style>
  <w:style w:type="paragraph" w:styleId="TOCHeading">
    <w:name w:val="TOC Heading"/>
    <w:basedOn w:val="Heading1"/>
    <w:next w:val="Normal"/>
    <w:uiPriority w:val="39"/>
    <w:semiHidden/>
    <w:unhideWhenUsed/>
    <w:qFormat/>
    <w:rsid w:val="003E7C27"/>
    <w:pPr>
      <w:outlineLvl w:val="9"/>
    </w:pPr>
  </w:style>
  <w:style w:type="table" w:styleId="TableGrid">
    <w:name w:val="Table Grid"/>
    <w:basedOn w:val="TableNormal"/>
    <w:uiPriority w:val="39"/>
    <w:rsid w:val="003E7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6711B"/>
    <w:pPr>
      <w:ind w:left="720"/>
      <w:contextualSpacing/>
    </w:pPr>
  </w:style>
  <w:style w:type="paragraph" w:styleId="Header">
    <w:name w:val="header"/>
    <w:basedOn w:val="Normal"/>
    <w:link w:val="HeaderChar"/>
    <w:uiPriority w:val="99"/>
    <w:unhideWhenUsed/>
    <w:rsid w:val="00844E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4EED"/>
  </w:style>
  <w:style w:type="paragraph" w:styleId="Footer">
    <w:name w:val="footer"/>
    <w:basedOn w:val="Normal"/>
    <w:link w:val="FooterChar"/>
    <w:uiPriority w:val="99"/>
    <w:unhideWhenUsed/>
    <w:rsid w:val="00844E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4EED"/>
  </w:style>
  <w:style w:type="paragraph" w:styleId="FootnoteText">
    <w:name w:val="footnote text"/>
    <w:basedOn w:val="Normal"/>
    <w:link w:val="FootnoteTextChar"/>
    <w:uiPriority w:val="99"/>
    <w:semiHidden/>
    <w:unhideWhenUsed/>
    <w:rsid w:val="00D53088"/>
    <w:pPr>
      <w:spacing w:after="0" w:line="240" w:lineRule="auto"/>
      <w:ind w:firstLine="851"/>
      <w:jc w:val="both"/>
    </w:pPr>
    <w:rPr>
      <w:rFonts w:ascii="Times New Roman" w:eastAsiaTheme="minorHAnsi" w:hAnsi="Times New Roman" w:cs="Times New Roman"/>
      <w:sz w:val="20"/>
      <w:lang w:eastAsia="en-US"/>
    </w:rPr>
  </w:style>
  <w:style w:type="character" w:customStyle="1" w:styleId="FootnoteTextChar">
    <w:name w:val="Footnote Text Char"/>
    <w:basedOn w:val="DefaultParagraphFont"/>
    <w:link w:val="FootnoteText"/>
    <w:uiPriority w:val="99"/>
    <w:semiHidden/>
    <w:rsid w:val="00D53088"/>
    <w:rPr>
      <w:rFonts w:ascii="Times New Roman" w:eastAsiaTheme="minorHAnsi" w:hAnsi="Times New Roman" w:cs="Times New Roman"/>
      <w:lang w:eastAsia="en-US"/>
    </w:rPr>
  </w:style>
  <w:style w:type="character" w:styleId="FootnoteReference">
    <w:name w:val="footnote reference"/>
    <w:basedOn w:val="DefaultParagraphFont"/>
    <w:uiPriority w:val="99"/>
    <w:semiHidden/>
    <w:unhideWhenUsed/>
    <w:rsid w:val="00D53088"/>
    <w:rPr>
      <w:vertAlign w:val="superscript"/>
    </w:rPr>
  </w:style>
  <w:style w:type="character" w:customStyle="1" w:styleId="reference-text">
    <w:name w:val="reference-text"/>
    <w:basedOn w:val="DefaultParagraphFont"/>
    <w:rsid w:val="00D53088"/>
  </w:style>
  <w:style w:type="character" w:styleId="HTMLCite">
    <w:name w:val="HTML Cite"/>
    <w:basedOn w:val="DefaultParagraphFont"/>
    <w:uiPriority w:val="99"/>
    <w:semiHidden/>
    <w:unhideWhenUsed/>
    <w:rsid w:val="00D53088"/>
    <w:rPr>
      <w:i/>
      <w:iCs/>
    </w:rPr>
  </w:style>
  <w:style w:type="paragraph" w:styleId="NormalWeb">
    <w:name w:val="Normal (Web)"/>
    <w:basedOn w:val="Normal"/>
    <w:uiPriority w:val="99"/>
    <w:semiHidden/>
    <w:unhideWhenUsed/>
    <w:rsid w:val="003B168D"/>
    <w:pPr>
      <w:spacing w:before="100" w:beforeAutospacing="1" w:after="100" w:afterAutospacing="1" w:line="240" w:lineRule="auto"/>
    </w:pPr>
    <w:rPr>
      <w:rFonts w:ascii="Times New Roman" w:eastAsia="Times New Roman" w:hAnsi="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229477">
      <w:bodyDiv w:val="1"/>
      <w:marLeft w:val="0"/>
      <w:marRight w:val="0"/>
      <w:marTop w:val="0"/>
      <w:marBottom w:val="0"/>
      <w:divBdr>
        <w:top w:val="none" w:sz="0" w:space="0" w:color="auto"/>
        <w:left w:val="none" w:sz="0" w:space="0" w:color="auto"/>
        <w:bottom w:val="none" w:sz="0" w:space="0" w:color="auto"/>
        <w:right w:val="none" w:sz="0" w:space="0" w:color="auto"/>
      </w:divBdr>
    </w:div>
    <w:div w:id="164786249">
      <w:bodyDiv w:val="1"/>
      <w:marLeft w:val="0"/>
      <w:marRight w:val="0"/>
      <w:marTop w:val="0"/>
      <w:marBottom w:val="0"/>
      <w:divBdr>
        <w:top w:val="none" w:sz="0" w:space="0" w:color="auto"/>
        <w:left w:val="none" w:sz="0" w:space="0" w:color="auto"/>
        <w:bottom w:val="none" w:sz="0" w:space="0" w:color="auto"/>
        <w:right w:val="none" w:sz="0" w:space="0" w:color="auto"/>
      </w:divBdr>
    </w:div>
    <w:div w:id="775714439">
      <w:bodyDiv w:val="1"/>
      <w:marLeft w:val="0"/>
      <w:marRight w:val="0"/>
      <w:marTop w:val="0"/>
      <w:marBottom w:val="0"/>
      <w:divBdr>
        <w:top w:val="none" w:sz="0" w:space="0" w:color="auto"/>
        <w:left w:val="none" w:sz="0" w:space="0" w:color="auto"/>
        <w:bottom w:val="none" w:sz="0" w:space="0" w:color="auto"/>
        <w:right w:val="none" w:sz="0" w:space="0" w:color="auto"/>
      </w:divBdr>
    </w:div>
    <w:div w:id="1041200242">
      <w:bodyDiv w:val="1"/>
      <w:marLeft w:val="0"/>
      <w:marRight w:val="0"/>
      <w:marTop w:val="0"/>
      <w:marBottom w:val="0"/>
      <w:divBdr>
        <w:top w:val="none" w:sz="0" w:space="0" w:color="auto"/>
        <w:left w:val="none" w:sz="0" w:space="0" w:color="auto"/>
        <w:bottom w:val="none" w:sz="0" w:space="0" w:color="auto"/>
        <w:right w:val="none" w:sz="0" w:space="0" w:color="auto"/>
      </w:divBdr>
    </w:div>
    <w:div w:id="1327170721">
      <w:bodyDiv w:val="1"/>
      <w:marLeft w:val="0"/>
      <w:marRight w:val="0"/>
      <w:marTop w:val="0"/>
      <w:marBottom w:val="0"/>
      <w:divBdr>
        <w:top w:val="none" w:sz="0" w:space="0" w:color="auto"/>
        <w:left w:val="none" w:sz="0" w:space="0" w:color="auto"/>
        <w:bottom w:val="none" w:sz="0" w:space="0" w:color="auto"/>
        <w:right w:val="none" w:sz="0" w:space="0" w:color="auto"/>
      </w:divBdr>
    </w:div>
    <w:div w:id="1721782643">
      <w:bodyDiv w:val="1"/>
      <w:marLeft w:val="0"/>
      <w:marRight w:val="0"/>
      <w:marTop w:val="0"/>
      <w:marBottom w:val="0"/>
      <w:divBdr>
        <w:top w:val="none" w:sz="0" w:space="0" w:color="auto"/>
        <w:left w:val="none" w:sz="0" w:space="0" w:color="auto"/>
        <w:bottom w:val="none" w:sz="0" w:space="0" w:color="auto"/>
        <w:right w:val="none" w:sz="0" w:space="0" w:color="auto"/>
      </w:divBdr>
    </w:div>
    <w:div w:id="1963996761">
      <w:bodyDiv w:val="1"/>
      <w:marLeft w:val="0"/>
      <w:marRight w:val="0"/>
      <w:marTop w:val="0"/>
      <w:marBottom w:val="0"/>
      <w:divBdr>
        <w:top w:val="none" w:sz="0" w:space="0" w:color="auto"/>
        <w:left w:val="none" w:sz="0" w:space="0" w:color="auto"/>
        <w:bottom w:val="none" w:sz="0" w:space="0" w:color="auto"/>
        <w:right w:val="none" w:sz="0" w:space="0" w:color="auto"/>
      </w:divBdr>
    </w:div>
    <w:div w:id="2055689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07EBD82E3086E4CA862D4982F90594D" ma:contentTypeVersion="8" ma:contentTypeDescription="Create a new document." ma:contentTypeScope="" ma:versionID="8ddf07906f9aa4e27f6c33c4bf3cb38a">
  <xsd:schema xmlns:xsd="http://www.w3.org/2001/XMLSchema" xmlns:xs="http://www.w3.org/2001/XMLSchema" xmlns:p="http://schemas.microsoft.com/office/2006/metadata/properties" xmlns:ns3="4facf45b-dafd-488a-ad57-f2b74a7b27af" targetNamespace="http://schemas.microsoft.com/office/2006/metadata/properties" ma:root="true" ma:fieldsID="4d23e2360f05364c05964ab4f8cfeebe" ns3:_="">
    <xsd:import namespace="4facf45b-dafd-488a-ad57-f2b74a7b27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acf45b-dafd-488a-ad57-f2b74a7b27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CF21E5-3077-4A5F-A794-78AF147311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06BCFFC-6700-48C1-938A-33CA65D85F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acf45b-dafd-488a-ad57-f2b74a7b2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797DA7-D990-4469-9BA8-870385B9CB28}">
  <ds:schemaRefs>
    <ds:schemaRef ds:uri="http://schemas.microsoft.com/sharepoint/v3/contenttype/forms"/>
  </ds:schemaRefs>
</ds:datastoreItem>
</file>

<file path=customXml/itemProps4.xml><?xml version="1.0" encoding="utf-8"?>
<ds:datastoreItem xmlns:ds="http://schemas.openxmlformats.org/officeDocument/2006/customXml" ds:itemID="{889E7204-B16C-4295-AB2E-DD6CF86AC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4477</Words>
  <Characters>25882</Characters>
  <Application>Microsoft Office Word</Application>
  <DocSecurity>0</DocSecurity>
  <Lines>438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2020-06-03T15:58:00Z</dcterms:created>
  <dcterms:modified xsi:type="dcterms:W3CDTF">2020-12-02T15:08:00Z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0x010100207EBD82E3086E4CA862D4982F90594D</vt:lpwstr>
  </property>
</Properties>
</file>